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2023年6月,桂林市监测5个在用集中式生活饮用水水源,水源地类型均为河流型。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己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left"/>
      </w:pPr>
      <w:r>
        <w:rPr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center"/>
      </w:pPr>
      <w:r>
        <w:rPr>
          <w:rStyle w:val="5"/>
          <w:sz w:val="24"/>
          <w:szCs w:val="24"/>
          <w:bdr w:val="none" w:color="auto" w:sz="0" w:space="0"/>
          <w:shd w:val="clear" w:fill="FFFFFF"/>
        </w:rPr>
        <w:t>2023年6月桂林市集中式饮用水水源水质状况</w:t>
      </w:r>
    </w:p>
    <w:tbl>
      <w:tblPr>
        <w:tblW w:w="939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910"/>
        <w:gridCol w:w="1120"/>
        <w:gridCol w:w="1423"/>
        <w:gridCol w:w="1214"/>
        <w:gridCol w:w="1347"/>
        <w:gridCol w:w="277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行政区名称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辖区</w:t>
            </w:r>
          </w:p>
        </w:tc>
        <w:tc>
          <w:tcPr>
            <w:tcW w:w="1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水源名称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水源类型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水质类别</w:t>
            </w:r>
          </w:p>
        </w:tc>
        <w:tc>
          <w:tcPr>
            <w:tcW w:w="2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桂林市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叠彩区</w:t>
            </w:r>
          </w:p>
        </w:tc>
        <w:tc>
          <w:tcPr>
            <w:tcW w:w="1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城北水厂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地表水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Ⅱ</w:t>
            </w:r>
          </w:p>
        </w:tc>
        <w:tc>
          <w:tcPr>
            <w:tcW w:w="2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桂林市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叠彩区</w:t>
            </w:r>
          </w:p>
        </w:tc>
        <w:tc>
          <w:tcPr>
            <w:tcW w:w="1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东镇路水厂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地表水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Ⅱ</w:t>
            </w:r>
          </w:p>
        </w:tc>
        <w:tc>
          <w:tcPr>
            <w:tcW w:w="2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桂林市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七星区</w:t>
            </w:r>
          </w:p>
        </w:tc>
        <w:tc>
          <w:tcPr>
            <w:tcW w:w="1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东江水厂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地表水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Ⅱ</w:t>
            </w:r>
          </w:p>
        </w:tc>
        <w:tc>
          <w:tcPr>
            <w:tcW w:w="2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桂林市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象山区</w:t>
            </w:r>
          </w:p>
        </w:tc>
        <w:tc>
          <w:tcPr>
            <w:tcW w:w="14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瓦窑水厂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地表水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Ⅱ</w:t>
            </w:r>
          </w:p>
        </w:tc>
        <w:tc>
          <w:tcPr>
            <w:tcW w:w="2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6C0F32D3"/>
    <w:rsid w:val="01FC7E4D"/>
    <w:rsid w:val="6C0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2024-02-09T02:40:00Z</dcterms:created>
  <dc:creator>cecequeen℡</dc:creator>
  <cp:lastModifiedBy>cecequeen℡</cp:lastModifiedBy>
  <dcterms:modified xsi:type="dcterms:W3CDTF">2024-02-09T02:45:29Z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179D41B217EF4144A1D7FF4FC24F030F_11</vt:lpwstr>
  </property>
</Properties>
</file>