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84F7E">
      <w:pPr>
        <w:jc w:val="center"/>
        <w:rPr>
          <w:rFonts w:hint="eastAsia" w:eastAsia="方正小标宋_GBK"/>
          <w:color w:val="FF0000"/>
          <w:spacing w:val="-4"/>
          <w:sz w:val="72"/>
          <w:szCs w:val="72"/>
        </w:rPr>
      </w:pPr>
    </w:p>
    <w:p w14:paraId="1F3C8F7B">
      <w:pPr>
        <w:spacing w:line="400" w:lineRule="exact"/>
        <w:rPr>
          <w:rFonts w:hint="eastAsia" w:eastAsia="方正大标宋_GBK"/>
          <w:color w:val="FF0000"/>
          <w:spacing w:val="-8"/>
          <w:sz w:val="32"/>
          <w:szCs w:val="32"/>
        </w:rPr>
      </w:pPr>
    </w:p>
    <w:p w14:paraId="4024C50A">
      <w:pPr>
        <w:pStyle w:val="2"/>
      </w:pPr>
    </w:p>
    <w:p w14:paraId="3B71D02C">
      <w:pPr>
        <w:pStyle w:val="2"/>
      </w:pPr>
    </w:p>
    <w:p w14:paraId="46CF7086">
      <w:pPr>
        <w:spacing w:line="560" w:lineRule="exact"/>
        <w:ind w:right="11" w:rightChars="4"/>
        <w:jc w:val="center"/>
        <w:rPr>
          <w:rFonts w:hint="eastAsia"/>
        </w:rPr>
      </w:pPr>
      <w:bookmarkStart w:id="0" w:name="_GoBack"/>
      <w:r>
        <w:rPr>
          <w:rFonts w:hint="eastAsia" w:ascii="仿宋_GB2312" w:hAnsi="仿宋_GB2312" w:eastAsia="仿宋_GB2312" w:cs="仿宋_GB2312"/>
          <w:snapToGrid w:val="0"/>
          <w:sz w:val="32"/>
          <w:szCs w:val="32"/>
        </w:rPr>
        <w:t>象教</w:t>
      </w:r>
      <w:r>
        <w:rPr>
          <w:rFonts w:hint="eastAsia" w:ascii="仿宋_GB2312" w:hAnsi="仿宋_GB2312" w:eastAsia="仿宋_GB2312" w:cs="仿宋_GB2312"/>
          <w:bCs w:val="0"/>
          <w:snapToGrid w:val="0"/>
          <w:sz w:val="32"/>
          <w:szCs w:val="32"/>
        </w:rPr>
        <w:t>〔</w:t>
      </w:r>
      <w:r>
        <w:rPr>
          <w:rFonts w:hint="default" w:ascii="Times New Roman" w:hAnsi="Times New Roman" w:eastAsia="仿宋_GB2312" w:cs="Times New Roman"/>
          <w:bCs w:val="0"/>
          <w:snapToGrid w:val="0"/>
          <w:sz w:val="32"/>
          <w:szCs w:val="32"/>
        </w:rPr>
        <w:t>202</w:t>
      </w:r>
      <w:r>
        <w:rPr>
          <w:rFonts w:hint="default" w:ascii="Times New Roman" w:hAnsi="Times New Roman" w:eastAsia="仿宋_GB2312" w:cs="Times New Roman"/>
          <w:bCs w:val="0"/>
          <w:snapToGrid w:val="0"/>
          <w:sz w:val="32"/>
          <w:szCs w:val="32"/>
          <w:lang w:val="en-US" w:eastAsia="zh-CN"/>
        </w:rPr>
        <w:t>4</w:t>
      </w:r>
      <w:r>
        <w:rPr>
          <w:rFonts w:hint="eastAsia" w:ascii="仿宋_GB2312" w:hAnsi="仿宋_GB2312" w:eastAsia="仿宋_GB2312" w:cs="仿宋_GB2312"/>
          <w:bCs w:val="0"/>
          <w:snapToGrid w:val="0"/>
          <w:sz w:val="32"/>
          <w:szCs w:val="32"/>
        </w:rPr>
        <w:t>〕</w:t>
      </w:r>
      <w:r>
        <w:rPr>
          <w:rFonts w:hint="eastAsia" w:ascii="Times New Roman" w:hAnsi="Times New Roman" w:eastAsia="仿宋_GB2312" w:cs="Times New Roman"/>
          <w:bCs w:val="0"/>
          <w:snapToGrid w:val="0"/>
          <w:sz w:val="32"/>
          <w:szCs w:val="32"/>
          <w:lang w:val="en-US" w:eastAsia="zh-CN"/>
        </w:rPr>
        <w:t xml:space="preserve">23 </w:t>
      </w:r>
      <w:r>
        <w:rPr>
          <w:rFonts w:hint="eastAsia" w:ascii="仿宋_GB2312" w:hAnsi="仿宋_GB2312" w:eastAsia="仿宋_GB2312" w:cs="仿宋_GB2312"/>
          <w:bCs w:val="0"/>
          <w:snapToGrid w:val="0"/>
          <w:sz w:val="32"/>
          <w:szCs w:val="32"/>
        </w:rPr>
        <w:t>号</w:t>
      </w:r>
    </w:p>
    <w:bookmarkEnd w:id="0"/>
    <w:p w14:paraId="78B6CFD7">
      <w:pPr>
        <w:pStyle w:val="2"/>
        <w:keepNext w:val="0"/>
        <w:keepLines w:val="0"/>
        <w:pageBreakBefore w:val="0"/>
        <w:widowControl w:val="0"/>
        <w:kinsoku/>
        <w:wordWrap/>
        <w:overflowPunct/>
        <w:topLinePunct w:val="0"/>
        <w:bidi w:val="0"/>
        <w:adjustRightInd w:val="0"/>
        <w:snapToGrid w:val="0"/>
        <w:spacing w:line="520" w:lineRule="atLeast"/>
        <w:jc w:val="left"/>
        <w:textAlignment w:val="auto"/>
        <w:rPr>
          <w:rFonts w:hint="eastAsia" w:ascii="方正小标宋_GBK" w:hAnsi="方正小标宋_GBK" w:eastAsia="方正小标宋_GBK" w:cs="方正小标宋_GBK"/>
          <w:b w:val="0"/>
          <w:bCs/>
          <w:color w:val="000000"/>
          <w:sz w:val="44"/>
          <w:szCs w:val="44"/>
          <w:lang w:val="en-US" w:eastAsia="zh-CN"/>
        </w:rPr>
      </w:pPr>
    </w:p>
    <w:p w14:paraId="4691E69F">
      <w:pPr>
        <w:pStyle w:val="2"/>
        <w:keepNext w:val="0"/>
        <w:keepLines w:val="0"/>
        <w:pageBreakBefore w:val="0"/>
        <w:widowControl w:val="0"/>
        <w:kinsoku/>
        <w:wordWrap/>
        <w:overflowPunct/>
        <w:topLinePunct w:val="0"/>
        <w:bidi w:val="0"/>
        <w:adjustRightInd w:val="0"/>
        <w:snapToGrid w:val="0"/>
        <w:spacing w:line="520" w:lineRule="atLeast"/>
        <w:jc w:val="left"/>
        <w:textAlignment w:val="auto"/>
        <w:rPr>
          <w:rFonts w:hint="eastAsia" w:ascii="方正小标宋_GBK" w:hAnsi="方正小标宋_GBK" w:eastAsia="方正小标宋_GBK" w:cs="方正小标宋_GBK"/>
          <w:b w:val="0"/>
          <w:bCs/>
          <w:color w:val="000000"/>
          <w:sz w:val="44"/>
          <w:szCs w:val="44"/>
          <w:lang w:val="en-US" w:eastAsia="zh-CN"/>
        </w:rPr>
      </w:pPr>
    </w:p>
    <w:p w14:paraId="411B6CD4">
      <w:pPr>
        <w:pStyle w:val="2"/>
        <w:keepNext w:val="0"/>
        <w:keepLines w:val="0"/>
        <w:pageBreakBefore w:val="0"/>
        <w:widowControl w:val="0"/>
        <w:kinsoku/>
        <w:wordWrap/>
        <w:overflowPunct/>
        <w:topLinePunct w:val="0"/>
        <w:bidi w:val="0"/>
        <w:adjustRightInd w:val="0"/>
        <w:snapToGrid w:val="0"/>
        <w:spacing w:line="520" w:lineRule="atLeast"/>
        <w:ind w:left="1320" w:leftChars="157" w:hanging="880" w:hangingChars="200"/>
        <w:jc w:val="left"/>
        <w:textAlignment w:val="auto"/>
        <w:rPr>
          <w:rFonts w:hint="eastAsia" w:ascii="方正小标宋_GBK" w:hAnsi="方正小标宋_GBK" w:eastAsia="方正小标宋_GBK" w:cs="方正小标宋_GBK"/>
          <w:b w:val="0"/>
          <w:bCs/>
          <w:color w:val="000000"/>
          <w:sz w:val="44"/>
          <w:szCs w:val="44"/>
          <w:lang w:val="en-US" w:eastAsia="zh-CN"/>
        </w:rPr>
      </w:pPr>
      <w:r>
        <w:rPr>
          <w:rFonts w:hint="eastAsia" w:ascii="方正小标宋_GBK" w:hAnsi="方正小标宋_GBK" w:eastAsia="方正小标宋_GBK" w:cs="方正小标宋_GBK"/>
          <w:b w:val="0"/>
          <w:bCs/>
          <w:color w:val="000000"/>
          <w:sz w:val="44"/>
          <w:szCs w:val="44"/>
          <w:lang w:val="en-US" w:eastAsia="zh-CN"/>
        </w:rPr>
        <w:t>象山区教育局关于印发《象山区层面2024年度社会事务进校园事项白名单</w:t>
      </w:r>
    </w:p>
    <w:p w14:paraId="18468920">
      <w:pPr>
        <w:pStyle w:val="2"/>
        <w:keepNext w:val="0"/>
        <w:keepLines w:val="0"/>
        <w:pageBreakBefore w:val="0"/>
        <w:widowControl w:val="0"/>
        <w:kinsoku/>
        <w:wordWrap/>
        <w:overflowPunct/>
        <w:topLinePunct w:val="0"/>
        <w:bidi w:val="0"/>
        <w:adjustRightInd w:val="0"/>
        <w:snapToGrid w:val="0"/>
        <w:spacing w:line="520" w:lineRule="atLeast"/>
        <w:ind w:left="1319" w:leftChars="471" w:firstLine="880" w:firstLineChars="200"/>
        <w:jc w:val="left"/>
        <w:textAlignment w:val="auto"/>
        <w:rPr>
          <w:rFonts w:hint="default" w:ascii="方正小标宋_GBK" w:hAnsi="方正小标宋_GBK" w:eastAsia="方正小标宋_GBK" w:cs="方正小标宋_GBK"/>
          <w:b w:val="0"/>
          <w:bCs/>
          <w:color w:val="000000"/>
          <w:sz w:val="44"/>
          <w:szCs w:val="44"/>
          <w:lang w:val="en-US" w:eastAsia="zh-CN"/>
        </w:rPr>
      </w:pPr>
      <w:r>
        <w:rPr>
          <w:rFonts w:hint="eastAsia" w:ascii="方正小标宋_GBK" w:hAnsi="方正小标宋_GBK" w:eastAsia="方正小标宋_GBK" w:cs="方正小标宋_GBK"/>
          <w:b w:val="0"/>
          <w:bCs/>
          <w:color w:val="000000"/>
          <w:sz w:val="44"/>
          <w:szCs w:val="44"/>
          <w:lang w:val="en-US" w:eastAsia="zh-CN"/>
        </w:rPr>
        <w:t>（试行）》的通知</w:t>
      </w:r>
    </w:p>
    <w:p w14:paraId="3EEB2BBA">
      <w:pPr>
        <w:pStyle w:val="2"/>
        <w:keepNext w:val="0"/>
        <w:keepLines w:val="0"/>
        <w:pageBreakBefore w:val="0"/>
        <w:widowControl w:val="0"/>
        <w:kinsoku/>
        <w:wordWrap/>
        <w:overflowPunct/>
        <w:topLinePunct w:val="0"/>
        <w:bidi w:val="0"/>
        <w:adjustRightInd w:val="0"/>
        <w:snapToGrid w:val="0"/>
        <w:spacing w:line="520" w:lineRule="atLeast"/>
        <w:ind w:left="879" w:leftChars="314" w:firstLine="1320" w:firstLineChars="300"/>
        <w:jc w:val="both"/>
        <w:textAlignment w:val="auto"/>
        <w:rPr>
          <w:rFonts w:hint="default" w:ascii="方正小标宋_GBK" w:hAnsi="方正小标宋_GBK" w:eastAsia="方正小标宋_GBK" w:cs="方正小标宋_GBK"/>
          <w:b w:val="0"/>
          <w:bCs/>
          <w:color w:val="000000"/>
          <w:sz w:val="44"/>
          <w:szCs w:val="44"/>
          <w:lang w:val="en-US" w:eastAsia="zh-CN"/>
        </w:rPr>
      </w:pPr>
    </w:p>
    <w:p w14:paraId="1898C791">
      <w:pPr>
        <w:pStyle w:val="5"/>
        <w:keepNext w:val="0"/>
        <w:keepLines w:val="0"/>
        <w:widowControl/>
        <w:suppressLineNumbers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委教育工作领导小组各成员单位，</w:t>
      </w:r>
      <w:r>
        <w:rPr>
          <w:rFonts w:hint="eastAsia" w:ascii="仿宋_GB2312" w:hAnsi="仿宋_GB2312" w:eastAsia="仿宋_GB2312" w:cs="仿宋_GB2312"/>
          <w:sz w:val="32"/>
          <w:szCs w:val="32"/>
          <w:lang w:val="en-US" w:eastAsia="zh-CN"/>
        </w:rPr>
        <w:t>区督效办、区文体旅局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区卫健局、</w:t>
      </w:r>
      <w:r>
        <w:rPr>
          <w:rFonts w:hint="eastAsia" w:ascii="仿宋_GB2312" w:hAnsi="仿宋_GB2312" w:eastAsia="仿宋_GB2312" w:cs="仿宋_GB2312"/>
          <w:sz w:val="32"/>
          <w:szCs w:val="32"/>
        </w:rPr>
        <w:t>退役军人</w:t>
      </w:r>
      <w:r>
        <w:rPr>
          <w:rFonts w:hint="eastAsia" w:ascii="仿宋_GB2312" w:hAnsi="仿宋_GB2312" w:eastAsia="仿宋_GB2312" w:cs="仿宋_GB2312"/>
          <w:sz w:val="32"/>
          <w:szCs w:val="32"/>
          <w:lang w:val="en-US" w:eastAsia="zh-CN"/>
        </w:rPr>
        <w:t>事务</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val="en-US" w:eastAsia="zh-CN"/>
        </w:rPr>
        <w:t>区市场监管局、区城管局、</w:t>
      </w:r>
      <w:r>
        <w:rPr>
          <w:rFonts w:ascii="仿宋_GB2312" w:eastAsia="仿宋_GB2312" w:cs="仿宋_GB2312"/>
          <w:color w:val="000000"/>
          <w:sz w:val="31"/>
          <w:szCs w:val="31"/>
        </w:rPr>
        <w:t>象山消防救援大</w:t>
      </w:r>
      <w:r>
        <w:rPr>
          <w:rFonts w:hint="eastAsia" w:ascii="仿宋_GB2312" w:eastAsia="仿宋_GB2312" w:cs="仿宋_GB2312"/>
          <w:color w:val="000000"/>
          <w:sz w:val="31"/>
          <w:szCs w:val="31"/>
        </w:rPr>
        <w:t>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区属</w:t>
      </w:r>
      <w:r>
        <w:rPr>
          <w:rFonts w:hint="eastAsia" w:ascii="仿宋_GB2312" w:hAnsi="仿宋_GB2312" w:eastAsia="仿宋_GB2312" w:cs="仿宋_GB2312"/>
          <w:sz w:val="32"/>
          <w:szCs w:val="32"/>
        </w:rPr>
        <w:t>各学校(含民办):</w:t>
      </w:r>
    </w:p>
    <w:p w14:paraId="63B33FFA">
      <w:pPr>
        <w:pStyle w:val="2"/>
        <w:keepNext w:val="0"/>
        <w:keepLines w:val="0"/>
        <w:pageBreakBefore w:val="0"/>
        <w:widowControl w:val="0"/>
        <w:kinsoku/>
        <w:wordWrap/>
        <w:overflowPunct/>
        <w:topLinePunct w:val="0"/>
        <w:bidi w:val="0"/>
        <w:adjustRightInd w:val="0"/>
        <w:snapToGrid w:val="0"/>
        <w:spacing w:line="520" w:lineRule="atLeast"/>
        <w:ind w:firstLine="640" w:firstLineChars="200"/>
        <w:textAlignment w:val="auto"/>
        <w:rPr>
          <w:rFonts w:hint="default"/>
          <w:sz w:val="32"/>
          <w:szCs w:val="32"/>
          <w:lang w:val="en-US"/>
        </w:rPr>
      </w:pPr>
      <w:r>
        <w:rPr>
          <w:rFonts w:hint="eastAsia" w:cs="仿宋_GB2312"/>
          <w:sz w:val="32"/>
          <w:szCs w:val="32"/>
          <w:lang w:val="en-US" w:eastAsia="zh-CN"/>
        </w:rPr>
        <w:t>现将《象山区层面</w:t>
      </w:r>
      <w:r>
        <w:rPr>
          <w:rFonts w:hint="default" w:ascii="Times New Roman" w:hAnsi="Times New Roman" w:cs="Times New Roman"/>
          <w:sz w:val="32"/>
          <w:szCs w:val="32"/>
          <w:lang w:val="en-US" w:eastAsia="zh-CN"/>
        </w:rPr>
        <w:t>2024</w:t>
      </w:r>
      <w:r>
        <w:rPr>
          <w:rFonts w:hint="eastAsia" w:cs="仿宋_GB2312"/>
          <w:sz w:val="32"/>
          <w:szCs w:val="32"/>
          <w:lang w:val="en-US" w:eastAsia="zh-CN"/>
        </w:rPr>
        <w:t>年度社会事务进校园事项白名单（试行）》印发你们，请认真贯彻执行。</w:t>
      </w:r>
    </w:p>
    <w:p w14:paraId="26B8AE19">
      <w:pPr>
        <w:pStyle w:val="2"/>
        <w:keepNext w:val="0"/>
        <w:keepLines w:val="0"/>
        <w:pageBreakBefore w:val="0"/>
        <w:widowControl w:val="0"/>
        <w:kinsoku/>
        <w:wordWrap/>
        <w:overflowPunct/>
        <w:topLinePunct w:val="0"/>
        <w:bidi w:val="0"/>
        <w:adjustRightInd w:val="0"/>
        <w:snapToGrid w:val="0"/>
        <w:spacing w:line="520" w:lineRule="atLeast"/>
        <w:textAlignment w:val="auto"/>
        <w:rPr>
          <w:rFonts w:hint="eastAsia" w:cs="仿宋_GB2312"/>
          <w:color w:val="000000"/>
          <w:kern w:val="0"/>
          <w:sz w:val="32"/>
          <w:szCs w:val="32"/>
          <w:highlight w:val="none"/>
          <w:lang w:val="en-US" w:eastAsia="zh-CN" w:bidi="ar-SA"/>
        </w:rPr>
      </w:pPr>
    </w:p>
    <w:p w14:paraId="2D9AFAF7">
      <w:pPr>
        <w:pStyle w:val="2"/>
        <w:keepNext w:val="0"/>
        <w:keepLines w:val="0"/>
        <w:pageBreakBefore w:val="0"/>
        <w:widowControl w:val="0"/>
        <w:kinsoku/>
        <w:wordWrap/>
        <w:overflowPunct/>
        <w:topLinePunct w:val="0"/>
        <w:bidi w:val="0"/>
        <w:adjustRightInd w:val="0"/>
        <w:snapToGrid w:val="0"/>
        <w:spacing w:line="520" w:lineRule="atLeast"/>
        <w:ind w:firstLine="640" w:firstLineChars="200"/>
        <w:textAlignment w:val="auto"/>
        <w:rPr>
          <w:rFonts w:hint="eastAsia" w:cs="仿宋_GB2312"/>
          <w:color w:val="000000"/>
          <w:kern w:val="0"/>
          <w:sz w:val="32"/>
          <w:szCs w:val="32"/>
          <w:highlight w:val="none"/>
          <w:lang w:val="en-US" w:eastAsia="zh-CN" w:bidi="ar-SA"/>
        </w:rPr>
      </w:pPr>
    </w:p>
    <w:p w14:paraId="7E3244CE">
      <w:pPr>
        <w:keepNext w:val="0"/>
        <w:keepLines w:val="0"/>
        <w:pageBreakBefore w:val="0"/>
        <w:widowControl w:val="0"/>
        <w:kinsoku/>
        <w:wordWrap/>
        <w:overflowPunct/>
        <w:topLinePunct w:val="0"/>
        <w:autoSpaceDE/>
        <w:autoSpaceDN/>
        <w:bidi w:val="0"/>
        <w:adjustRightInd w:val="0"/>
        <w:snapToGrid w:val="0"/>
        <w:spacing w:line="520" w:lineRule="atLeas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桂林市象山区教育局</w:t>
      </w:r>
    </w:p>
    <w:p w14:paraId="2A9328F2">
      <w:pPr>
        <w:keepNext w:val="0"/>
        <w:keepLines w:val="0"/>
        <w:pageBreakBefore w:val="0"/>
        <w:widowControl w:val="0"/>
        <w:kinsoku/>
        <w:wordWrap/>
        <w:overflowPunct/>
        <w:topLinePunct w:val="0"/>
        <w:autoSpaceDE/>
        <w:autoSpaceDN/>
        <w:bidi w:val="0"/>
        <w:adjustRightInd w:val="0"/>
        <w:snapToGrid w:val="0"/>
        <w:spacing w:line="520" w:lineRule="atLeast"/>
        <w:ind w:firstLine="4800" w:firstLineChars="1500"/>
        <w:textAlignment w:val="auto"/>
        <w:rPr>
          <w:rFonts w:hint="default" w:cs="仿宋_GB2312"/>
          <w:color w:val="000000"/>
          <w:kern w:val="0"/>
          <w:sz w:val="32"/>
          <w:szCs w:val="32"/>
          <w:highlight w:val="none"/>
          <w:lang w:val="en-US" w:eastAsia="zh-CN" w:bidi="ar-SA"/>
        </w:rPr>
      </w:pPr>
      <w:r>
        <w:rPr>
          <w:rFonts w:hint="default" w:ascii="Times New Roman" w:hAnsi="Times New Roman" w:eastAsia="仿宋_GB2312" w:cs="Times New Roman"/>
          <w:sz w:val="32"/>
          <w:szCs w:val="32"/>
          <w:highlight w:val="none"/>
          <w:lang w:eastAsia="zh-CN"/>
        </w:rPr>
        <w:t>2024</w:t>
      </w:r>
      <w:r>
        <w:rPr>
          <w:rFonts w:hint="eastAsia" w:ascii="仿宋_GB2312" w:hAnsi="仿宋_GB2312" w:eastAsia="仿宋_GB2312" w:cs="仿宋_GB2312"/>
          <w:sz w:val="32"/>
          <w:szCs w:val="32"/>
          <w:highlight w:val="none"/>
          <w:lang w:eastAsia="zh-CN"/>
        </w:rPr>
        <w:t>年</w:t>
      </w:r>
      <w:r>
        <w:rPr>
          <w:rFonts w:hint="default" w:ascii="Times New Roman" w:hAnsi="Times New Roman" w:eastAsia="仿宋_GB2312" w:cs="Times New Roman"/>
          <w:sz w:val="32"/>
          <w:szCs w:val="32"/>
          <w:highlight w:val="none"/>
          <w:lang w:val="en-US" w:eastAsia="zh-CN"/>
        </w:rPr>
        <w:t>8</w:t>
      </w:r>
      <w:r>
        <w:rPr>
          <w:rFonts w:hint="eastAsia" w:ascii="仿宋_GB2312" w:hAnsi="仿宋_GB2312" w:eastAsia="仿宋_GB2312" w:cs="仿宋_GB2312"/>
          <w:sz w:val="32"/>
          <w:szCs w:val="32"/>
          <w:highlight w:val="none"/>
          <w:lang w:eastAsia="zh-CN"/>
        </w:rPr>
        <w:t>月</w:t>
      </w:r>
      <w:r>
        <w:rPr>
          <w:rFonts w:hint="default"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9</w:t>
      </w:r>
      <w:r>
        <w:rPr>
          <w:rFonts w:hint="eastAsia" w:ascii="仿宋_GB2312" w:hAnsi="仿宋_GB2312" w:eastAsia="仿宋_GB2312" w:cs="仿宋_GB2312"/>
          <w:sz w:val="32"/>
          <w:szCs w:val="32"/>
          <w:highlight w:val="none"/>
          <w:lang w:eastAsia="zh-CN"/>
        </w:rPr>
        <w:t>日</w:t>
      </w:r>
    </w:p>
    <w:p w14:paraId="24501126">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sz w:val="32"/>
          <w:szCs w:val="32"/>
          <w:highlight w:val="none"/>
          <w:lang w:eastAsia="zh-CN"/>
        </w:rPr>
      </w:pPr>
    </w:p>
    <w:p w14:paraId="7683A1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eastAsia="zh-CN"/>
        </w:rPr>
        <w:sectPr>
          <w:footerReference r:id="rId3" w:type="default"/>
          <w:pgSz w:w="11906" w:h="16838"/>
          <w:pgMar w:top="1440" w:right="1800" w:bottom="1440" w:left="1800" w:header="851" w:footer="1474" w:gutter="0"/>
          <w:pgNumType w:fmt="decimal"/>
          <w:cols w:space="425" w:num="1"/>
          <w:docGrid w:type="lines" w:linePitch="312" w:charSpace="0"/>
        </w:sect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此件</w:t>
      </w:r>
      <w:r>
        <w:rPr>
          <w:rFonts w:hint="eastAsia" w:ascii="仿宋_GB2312" w:hAnsi="仿宋_GB2312" w:eastAsia="仿宋_GB2312" w:cs="仿宋_GB2312"/>
          <w:sz w:val="32"/>
          <w:szCs w:val="32"/>
          <w:highlight w:val="none"/>
        </w:rPr>
        <w:t>公开</w:t>
      </w:r>
      <w:r>
        <w:rPr>
          <w:rFonts w:hint="eastAsia" w:ascii="仿宋_GB2312" w:hAnsi="仿宋_GB2312" w:eastAsia="仿宋_GB2312" w:cs="仿宋_GB2312"/>
          <w:sz w:val="32"/>
          <w:szCs w:val="32"/>
          <w:highlight w:val="none"/>
          <w:lang w:val="en-US" w:eastAsia="zh-CN"/>
        </w:rPr>
        <w:t>发布</w:t>
      </w:r>
      <w:r>
        <w:rPr>
          <w:rFonts w:hint="eastAsia" w:ascii="仿宋_GB2312" w:hAnsi="仿宋_GB2312" w:eastAsia="仿宋_GB2312" w:cs="仿宋_GB2312"/>
          <w:sz w:val="32"/>
          <w:szCs w:val="32"/>
          <w:highlight w:val="none"/>
          <w:lang w:eastAsia="zh-CN"/>
        </w:rPr>
        <w:t>）</w:t>
      </w:r>
    </w:p>
    <w:tbl>
      <w:tblPr>
        <w:tblStyle w:val="6"/>
        <w:tblpPr w:leftFromText="180" w:rightFromText="180" w:vertAnchor="text" w:horzAnchor="page" w:tblpX="1456" w:tblpY="0"/>
        <w:tblOverlap w:val="never"/>
        <w:tblW w:w="50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1152"/>
        <w:gridCol w:w="950"/>
        <w:gridCol w:w="3233"/>
        <w:gridCol w:w="832"/>
        <w:gridCol w:w="840"/>
        <w:gridCol w:w="915"/>
        <w:gridCol w:w="2655"/>
        <w:gridCol w:w="810"/>
        <w:gridCol w:w="720"/>
        <w:gridCol w:w="765"/>
        <w:gridCol w:w="774"/>
      </w:tblGrid>
      <w:tr w14:paraId="74E4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000" w:type="pct"/>
            <w:gridSpan w:val="12"/>
            <w:tcBorders>
              <w:top w:val="nil"/>
              <w:left w:val="nil"/>
              <w:bottom w:val="nil"/>
              <w:right w:val="nil"/>
            </w:tcBorders>
            <w:noWrap/>
            <w:vAlign w:val="center"/>
          </w:tcPr>
          <w:p w14:paraId="54C97E11">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象山区层面2024年度社会事务进校园事项白名单</w:t>
            </w:r>
          </w:p>
          <w:p w14:paraId="3D3650BB">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（试行）</w:t>
            </w:r>
          </w:p>
        </w:tc>
      </w:tr>
      <w:tr w14:paraId="4193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3C3BE03F">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序号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5C0C96B">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活动名称</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6F99403">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实施单位</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14:paraId="36C69B22">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文件依据</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27E9ED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开展时间</w:t>
            </w:r>
          </w:p>
          <w:p w14:paraId="6D3F9007">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65847F5C">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开展地点</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3EA4EC64">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实施范围</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006C341">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活动内容</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460CA390">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开展形式</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930E482">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开展频次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11449AFA">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有无商业或收费行为</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0C2B0FA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验收</w:t>
            </w:r>
          </w:p>
          <w:p w14:paraId="42A95135">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方式</w:t>
            </w:r>
          </w:p>
        </w:tc>
      </w:tr>
      <w:tr w14:paraId="7861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0" w:hRule="atLeast"/>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34E25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DAD1A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“童心筑梦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为你护航”关爱乡村未成年人思想道德建设系列活动</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6862EC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象山区文明办、象山区科学技术协会</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14:paraId="1CF67B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《桂林市文明办、桂林市科协关于开展“童心筑梦 为你护航”关爱乡村未成年人思想道德建设系列活动的通知》（市文明办〔2023〕6号）</w:t>
            </w:r>
            <w:r>
              <w:rPr>
                <w:rFonts w:hint="eastAsia" w:ascii="宋体" w:hAnsi="宋体" w:cs="宋体"/>
                <w:i w:val="0"/>
                <w:iCs w:val="0"/>
                <w:color w:val="000000"/>
                <w:kern w:val="0"/>
                <w:sz w:val="21"/>
                <w:szCs w:val="21"/>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95A1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8—12月</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42789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象山区</w:t>
            </w:r>
            <w:r>
              <w:rPr>
                <w:rFonts w:hint="eastAsia" w:ascii="宋体" w:hAnsi="宋体" w:eastAsia="宋体" w:cs="宋体"/>
                <w:i w:val="0"/>
                <w:iCs w:val="0"/>
                <w:color w:val="000000"/>
                <w:kern w:val="0"/>
                <w:sz w:val="21"/>
                <w:szCs w:val="21"/>
                <w:u w:val="none"/>
                <w:lang w:val="en-US" w:eastAsia="zh-CN" w:bidi="ar"/>
              </w:rPr>
              <w:t>建有少年宫的部分乡村寄宿制学校内</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4E243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乡村寄宿制学校、教师、学生</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16D03C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开展心理辅导志愿服务、优秀木偶剧目展演、科技大篷车进校园活动。</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452839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讲座、演出、校内展出</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0D634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55D67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61B54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提交活动总结</w:t>
            </w:r>
          </w:p>
        </w:tc>
      </w:tr>
      <w:tr w14:paraId="7D0A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0" w:hRule="atLeast"/>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76964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7FF14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预防非职业性一氧化碳中毒活动</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E2380C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象山区城市管理局、象山区应急管理局</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14:paraId="36A77F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《桂林市预防非职业性一氧化碳中毒工作联席会议办公室关于印发桂林市推进燃气居民用户安全专项整治暨今冬明春预防非职业性一氧化碳中毒工作方案的通知》（市预联办发〔2023〕1号）</w:t>
            </w:r>
            <w:r>
              <w:rPr>
                <w:rFonts w:hint="eastAsia" w:ascii="宋体" w:hAnsi="宋体" w:cs="宋体"/>
                <w:i w:val="0"/>
                <w:iCs w:val="0"/>
                <w:color w:val="000000"/>
                <w:kern w:val="0"/>
                <w:sz w:val="21"/>
                <w:szCs w:val="21"/>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07CC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3月和11月</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44CFD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象山区</w:t>
            </w:r>
            <w:r>
              <w:rPr>
                <w:rFonts w:hint="eastAsia" w:ascii="宋体" w:hAnsi="宋体" w:eastAsia="宋体" w:cs="宋体"/>
                <w:i w:val="0"/>
                <w:iCs w:val="0"/>
                <w:color w:val="000000"/>
                <w:kern w:val="0"/>
                <w:sz w:val="21"/>
                <w:szCs w:val="21"/>
                <w:u w:val="none"/>
                <w:lang w:val="en-US" w:eastAsia="zh-CN" w:bidi="ar"/>
              </w:rPr>
              <w:t>各中小学校校内</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16243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学校、教师、学生</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D141AA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重点在冬季及回南天季节加强防范一氧化碳中毒宣传工作，持续发放《致学生家长的一封信》，加强学生特别是留守儿童在校外期间的安全教育和安全监管工作，从学生抓起，带动家长提高燃气安全意识。</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03B2A6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讲座、展览</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76BA90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1年2次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32316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45CF2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提供学校及师生评价情况、提交活动总结等</w:t>
            </w:r>
          </w:p>
        </w:tc>
      </w:tr>
      <w:tr w14:paraId="0C16B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6" w:hRule="atLeast"/>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4A2DA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E9BE3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特种设备安全宣传进校园活动</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8A350A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象山区市场监督管理局</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14:paraId="3A4D48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1.《中华人民共和国特种设备安全法》；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2.《广西壮族自治区电梯安全条例》；                     3.《特种设备安全监察条例》（2009修订）</w:t>
            </w:r>
            <w:r>
              <w:rPr>
                <w:rFonts w:hint="eastAsia" w:ascii="宋体" w:hAnsi="宋体" w:cs="宋体"/>
                <w:i w:val="0"/>
                <w:iCs w:val="0"/>
                <w:color w:val="000000"/>
                <w:kern w:val="0"/>
                <w:sz w:val="21"/>
                <w:szCs w:val="21"/>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0242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9月</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7F2AC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象山区</w:t>
            </w:r>
            <w:r>
              <w:rPr>
                <w:rFonts w:hint="eastAsia" w:ascii="宋体" w:hAnsi="宋体" w:eastAsia="宋体" w:cs="宋体"/>
                <w:i w:val="0"/>
                <w:iCs w:val="0"/>
                <w:color w:val="000000"/>
                <w:kern w:val="0"/>
                <w:sz w:val="21"/>
                <w:szCs w:val="21"/>
                <w:u w:val="none"/>
                <w:lang w:val="en-US" w:eastAsia="zh-CN" w:bidi="ar"/>
              </w:rPr>
              <w:t>各中小学校校内</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B07B7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学校、学生</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00A4217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结合全国“电梯安全宣传周”和当地“开学第一课”等活动安排，以“安全乘梯、文明乘梯”等为主题，以学校为重点，通过播放宣传片、互动问答等方式，开展电梯、大型游乐设施等特种设备安全宣传活动，提升学生的特种设备安全意识。</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7D3232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讲座</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B684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10CDB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7727D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提交活动总结</w:t>
            </w:r>
          </w:p>
        </w:tc>
      </w:tr>
      <w:tr w14:paraId="5D96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5F167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C9418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自然资源博物馆科普进校园活动</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0569BF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桂林市自然资源局</w:t>
            </w:r>
            <w:r>
              <w:rPr>
                <w:rFonts w:hint="eastAsia" w:ascii="宋体" w:hAnsi="宋体" w:cs="宋体"/>
                <w:i w:val="0"/>
                <w:iCs w:val="0"/>
                <w:color w:val="000000"/>
                <w:kern w:val="0"/>
                <w:sz w:val="21"/>
                <w:szCs w:val="21"/>
                <w:u w:val="none"/>
                <w:lang w:val="en-US" w:eastAsia="zh-CN" w:bidi="ar"/>
              </w:rPr>
              <w:t>象山分局</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象山区科学技术协会</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14:paraId="0C2A3D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1.《2024年自治区科普工作要点》（桂科智字〔2024〕11号） ；                              2.《广西壮族自治区科学技术普及三年行动方案（2024-2026）》（桂科智字〔2024〕10号）</w:t>
            </w:r>
            <w:r>
              <w:rPr>
                <w:rFonts w:hint="eastAsia" w:ascii="宋体" w:hAnsi="宋体" w:cs="宋体"/>
                <w:i w:val="0"/>
                <w:iCs w:val="0"/>
                <w:color w:val="000000"/>
                <w:kern w:val="0"/>
                <w:sz w:val="21"/>
                <w:szCs w:val="21"/>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7914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3—11月</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234A0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象山区</w:t>
            </w:r>
            <w:r>
              <w:rPr>
                <w:rFonts w:hint="eastAsia" w:ascii="宋体" w:hAnsi="宋体" w:eastAsia="宋体" w:cs="宋体"/>
                <w:i w:val="0"/>
                <w:iCs w:val="0"/>
                <w:color w:val="000000"/>
                <w:kern w:val="0"/>
                <w:sz w:val="21"/>
                <w:szCs w:val="21"/>
                <w:u w:val="none"/>
                <w:lang w:val="en-US" w:eastAsia="zh-CN" w:bidi="ar"/>
              </w:rPr>
              <w:t>各中小学校校内、自然科普馆</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B9C92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学校、教师、学生</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EAB068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围绕生态环境、自然资源等公众关心的科学文化领域和社会热点问题，结合全国科技活动周、全国科普日、八桂科普大行动、地球日、海洋日、生态环境日等主题日开展高质量、多形式、有特色的科普进校园</w:t>
            </w:r>
            <w:r>
              <w:rPr>
                <w:rFonts w:hint="eastAsia" w:ascii="宋体" w:hAnsi="宋体" w:cs="宋体"/>
                <w:i w:val="0"/>
                <w:iCs w:val="0"/>
                <w:color w:val="auto"/>
                <w:kern w:val="0"/>
                <w:sz w:val="21"/>
                <w:szCs w:val="21"/>
                <w:u w:val="none"/>
                <w:lang w:val="en-US" w:eastAsia="zh-CN" w:bidi="ar"/>
              </w:rPr>
              <w:t>活动</w:t>
            </w:r>
            <w:r>
              <w:rPr>
                <w:rFonts w:hint="eastAsia" w:ascii="宋体" w:hAnsi="宋体" w:eastAsia="宋体" w:cs="宋体"/>
                <w:i w:val="0"/>
                <w:iCs w:val="0"/>
                <w:color w:val="auto"/>
                <w:kern w:val="0"/>
                <w:sz w:val="21"/>
                <w:szCs w:val="21"/>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5171C8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标本实物展、展板展览、科普课堂</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2C6C4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28B5E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54514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提交活动总结</w:t>
            </w:r>
          </w:p>
        </w:tc>
      </w:tr>
      <w:tr w14:paraId="35AC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1" w:hRule="atLeast"/>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23827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2BFA2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体育运动进校园</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0D8B11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象山区文化体育和旅游局</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14:paraId="6FD1484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《体育总局办公厅关于印发&lt;建立国家队、省队运动员进中小学校和社区开展健身指导服务长效化机制工作方案&gt;的通知》（体竞字〔2022〕84号）；                                2.《体育总局人力中心关于推动运动队进学校、进社区开展健身指导服务工作的函》（体人力字〔2023〕110号）；                   </w:t>
            </w:r>
          </w:p>
          <w:p w14:paraId="7E6CF6C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3.《体育总局人力中心关于2024年国家队、省队运动员进中小学校和社区开展健身指导服务工作的函》（体人力字〔2024〕53号）；                              </w:t>
            </w:r>
          </w:p>
          <w:p w14:paraId="60FD05B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4.《体育总局、教育部关于深化体教融合 促进青少年健康发展意见的通知》（体发〔2020〕1号）；                                      5.《桂林市体育局、桂林市教育局关于印发深化体教融合 促进桂林青少年健康发展实施方案的通知》（市体〔2021〕8号）</w:t>
            </w:r>
            <w:r>
              <w:rPr>
                <w:rFonts w:hint="eastAsia" w:ascii="宋体" w:hAnsi="宋体" w:cs="宋体"/>
                <w:i w:val="0"/>
                <w:iCs w:val="0"/>
                <w:color w:val="000000"/>
                <w:kern w:val="0"/>
                <w:sz w:val="21"/>
                <w:szCs w:val="21"/>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0988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2—6月，9—12月</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6EDE7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象山区</w:t>
            </w:r>
            <w:r>
              <w:rPr>
                <w:rFonts w:hint="eastAsia" w:ascii="宋体" w:hAnsi="宋体" w:eastAsia="宋体" w:cs="宋体"/>
                <w:i w:val="0"/>
                <w:iCs w:val="0"/>
                <w:color w:val="000000"/>
                <w:kern w:val="0"/>
                <w:sz w:val="21"/>
                <w:szCs w:val="21"/>
                <w:u w:val="none"/>
                <w:lang w:val="en-US" w:eastAsia="zh-CN" w:bidi="ar"/>
              </w:rPr>
              <w:t>各中小学校校内</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3061D4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学校、教师、学生</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A4349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体育比赛交流、体育运动指导，促进学生健康发展。</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4087FF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座谈会、班会、活动展示、校外实践、知识讲座及教育拓展活动等</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03BAA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6F355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3CF3E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提交活动照片、总结等</w:t>
            </w:r>
          </w:p>
        </w:tc>
      </w:tr>
      <w:tr w14:paraId="2932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2" w:hRule="atLeast"/>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72A64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277C1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消防知识科普教育</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863FFA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桂林市消防救援支队</w:t>
            </w:r>
            <w:r>
              <w:rPr>
                <w:rFonts w:hint="eastAsia" w:ascii="宋体" w:hAnsi="宋体" w:cs="宋体"/>
                <w:i w:val="0"/>
                <w:iCs w:val="0"/>
                <w:color w:val="000000"/>
                <w:kern w:val="0"/>
                <w:sz w:val="21"/>
                <w:szCs w:val="21"/>
                <w:u w:val="none"/>
                <w:lang w:val="en-US" w:eastAsia="zh-CN" w:bidi="ar"/>
              </w:rPr>
              <w:t>象山大队</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14:paraId="1FC5C11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1.《教育部办公厅、国家消防救援局办公室关于印发&lt;中小学校、幼儿园消防安全十项规定&gt;的通知》（教发厅〔2024〕1号）；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2.《教育部基础教育司、应急管理部消防救援局关于进一步加强中小学幼儿园消防安全宣传教育工作的通知》（教基司函〔2021〕35 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3.《桂林市消防安全委员会办公室关于开展“消地结合”消防安全宣传“五进”工作的通知》（桂市消安办〔2022〕15号）</w:t>
            </w:r>
            <w:r>
              <w:rPr>
                <w:rFonts w:hint="eastAsia" w:ascii="宋体" w:hAnsi="宋体" w:cs="宋体"/>
                <w:i w:val="0"/>
                <w:iCs w:val="0"/>
                <w:color w:val="000000"/>
                <w:kern w:val="0"/>
                <w:sz w:val="21"/>
                <w:szCs w:val="21"/>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3B64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每年放假前、开学后、军训期间以及消防宣传月等节点</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7D3538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象山区</w:t>
            </w:r>
            <w:r>
              <w:rPr>
                <w:rFonts w:hint="eastAsia" w:ascii="宋体" w:hAnsi="宋体" w:eastAsia="宋体" w:cs="宋体"/>
                <w:i w:val="0"/>
                <w:iCs w:val="0"/>
                <w:color w:val="000000"/>
                <w:kern w:val="0"/>
                <w:sz w:val="21"/>
                <w:szCs w:val="21"/>
                <w:u w:val="none"/>
                <w:lang w:val="en-US" w:eastAsia="zh-CN" w:bidi="ar"/>
              </w:rPr>
              <w:t>各中小学校校内、校外应急消防科普教育基地等</w:t>
            </w:r>
          </w:p>
          <w:p w14:paraId="114C35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0C0D3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学校、教师、学生</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79490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组织学生、教职工学习消防安全知识，开展消防实操演练，参与消防宣传品创作等。</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20E905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集中培训、班级授课、模拟演练、校外实践、参观学习等</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09949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每学期不少于4个课时</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3C6C6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31168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实地核查、提交活动总结</w:t>
            </w:r>
          </w:p>
        </w:tc>
      </w:tr>
      <w:tr w14:paraId="0F6D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3ECE3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824BE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国防及爱国主义教育</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2AEB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象山区</w:t>
            </w:r>
            <w:r>
              <w:rPr>
                <w:rFonts w:hint="eastAsia" w:ascii="宋体" w:hAnsi="宋体" w:eastAsia="宋体" w:cs="宋体"/>
                <w:i w:val="0"/>
                <w:iCs w:val="0"/>
                <w:color w:val="000000"/>
                <w:kern w:val="0"/>
                <w:sz w:val="21"/>
                <w:szCs w:val="21"/>
                <w:u w:val="none"/>
                <w:lang w:val="en-US" w:eastAsia="zh-CN" w:bidi="ar"/>
              </w:rPr>
              <w:t>退役军人事务局</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14:paraId="43ED2F1D">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《退役军人事务部、教育部、共青团中央、全国少工委关于用好烈士褒扬红色资源 加强青少年爱国主义教育的意见》（退役军人部发〔2022〕50号）；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2.《中共中央办公厅国务院办公厅、中央军委办公厅印发关于加强新时代烈士褒扬工作的意见》（2022年3月）；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3.《中共中央、国务院印发新时代爱国主义教育实施纲要》（2019年11月）；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4.《中共中央国务院中央军委关于加强新形势下国防教育工作的意见》</w:t>
            </w:r>
            <w:r>
              <w:rPr>
                <w:rFonts w:hint="eastAsia" w:ascii="宋体" w:hAnsi="宋体" w:cs="宋体"/>
                <w:i w:val="0"/>
                <w:iCs w:val="0"/>
                <w:color w:val="000000"/>
                <w:kern w:val="0"/>
                <w:sz w:val="21"/>
                <w:szCs w:val="21"/>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C8BB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5—6月，9—12月</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44F8D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象山区</w:t>
            </w:r>
            <w:r>
              <w:rPr>
                <w:rFonts w:hint="eastAsia" w:ascii="宋体" w:hAnsi="宋体" w:eastAsia="宋体" w:cs="宋体"/>
                <w:i w:val="0"/>
                <w:iCs w:val="0"/>
                <w:color w:val="000000"/>
                <w:kern w:val="0"/>
                <w:sz w:val="21"/>
                <w:szCs w:val="21"/>
                <w:u w:val="none"/>
                <w:lang w:val="en-US" w:eastAsia="zh-CN" w:bidi="ar"/>
              </w:rPr>
              <w:t>各中小学校校内</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12711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学校、学生</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2C66FD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讲座、展览等讲述广西革命人物事迹、历史事件、革命文物背后的故事以及“初心故事”“红色故事”等，突出国防意识教育、形势政策教育、爱国主义教育等宣讲内容，引领广大青少年了解中国，了解历史，争做祖国接班人。</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13CCBE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讲座、展览等</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D92C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262B4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291B9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提交活动总结</w:t>
            </w:r>
          </w:p>
        </w:tc>
      </w:tr>
      <w:tr w14:paraId="5449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4" w:hRule="atLeast"/>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06D43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FEA88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卫生健康宣传进校园</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638ADD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象山区</w:t>
            </w:r>
            <w:r>
              <w:rPr>
                <w:rFonts w:hint="eastAsia" w:ascii="宋体" w:hAnsi="宋体" w:eastAsia="宋体" w:cs="宋体"/>
                <w:i w:val="0"/>
                <w:iCs w:val="0"/>
                <w:color w:val="000000"/>
                <w:kern w:val="0"/>
                <w:sz w:val="21"/>
                <w:szCs w:val="21"/>
                <w:u w:val="none"/>
                <w:lang w:val="en-US" w:eastAsia="zh-CN" w:bidi="ar"/>
              </w:rPr>
              <w:t>卫生健康</w:t>
            </w:r>
            <w:r>
              <w:rPr>
                <w:rFonts w:hint="eastAsia" w:ascii="宋体" w:hAnsi="宋体" w:cs="宋体"/>
                <w:i w:val="0"/>
                <w:iCs w:val="0"/>
                <w:color w:val="000000"/>
                <w:kern w:val="0"/>
                <w:sz w:val="21"/>
                <w:szCs w:val="21"/>
                <w:u w:val="none"/>
                <w:lang w:val="en-US" w:eastAsia="zh-CN" w:bidi="ar"/>
              </w:rPr>
              <w:t>局</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14:paraId="3A99B06D">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《自治区教育厅等五部门关于进一步加强农村义务教育学生营养改善计划管理工作》的通知（桂教体卫艺〔2020〕28号）；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2.《自治区卫生健康委办公室关于开展2024年全民营养周暨“5·20”中国学生营养日主题宣传活动的通知》；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3.教育部等五部门《关于全面加强和改进新时代学校卫生与健康教育的意见》（教体艺〔2021〕7号）；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4.《自治区卫生健康委医政处关于做好2024年全国“爱眼日”宣传教育周活动的通知》</w:t>
            </w:r>
            <w:r>
              <w:rPr>
                <w:rFonts w:hint="eastAsia" w:ascii="宋体" w:hAnsi="宋体" w:cs="宋体"/>
                <w:i w:val="0"/>
                <w:iCs w:val="0"/>
                <w:color w:val="000000"/>
                <w:kern w:val="0"/>
                <w:sz w:val="21"/>
                <w:szCs w:val="21"/>
                <w:u w:val="none"/>
                <w:lang w:val="en-US" w:eastAsia="zh-CN" w:bidi="ar"/>
              </w:rPr>
              <w:t>。</w:t>
            </w:r>
          </w:p>
          <w:p w14:paraId="125DF6A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DA38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3-6月，9-12月</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14EE2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象山区</w:t>
            </w:r>
            <w:r>
              <w:rPr>
                <w:rFonts w:hint="eastAsia" w:ascii="宋体" w:hAnsi="宋体" w:eastAsia="宋体" w:cs="宋体"/>
                <w:i w:val="0"/>
                <w:iCs w:val="0"/>
                <w:color w:val="000000"/>
                <w:kern w:val="0"/>
                <w:sz w:val="21"/>
                <w:szCs w:val="21"/>
                <w:u w:val="none"/>
                <w:lang w:val="en-US" w:eastAsia="zh-CN" w:bidi="ar"/>
              </w:rPr>
              <w:t>中小学校校内</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3CDF9F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学校、教师、学生</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35957E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营养健康科普与学生营养状况调查、全国“爱眼日”宣传、儿童口腔疾病综合干预、青少年心理健康、学生常见病监测与干预、传染病防控与宣传教育、爱国卫生运动、环境卫生监测、水质监测、营养监测、健康学校建设等。</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491B65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讲座、班会、展览、现场调查等</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3B43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0ADDC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0B1BC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提交活动总结</w:t>
            </w:r>
          </w:p>
        </w:tc>
      </w:tr>
      <w:tr w14:paraId="0166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9" w:hRule="atLeast"/>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3418B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FC771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家庭教育指导服务进校园</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63EB02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象山区妇女联合会</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14:paraId="2C0393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1.《桂林市妇联2024年工作要点》（市妇字〔2024〕1号）；                              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关于印发</w:t>
            </w:r>
            <w:r>
              <w:rPr>
                <w:rFonts w:hint="eastAsia" w:ascii="宋体" w:hAnsi="宋体" w:cs="宋体"/>
                <w:i w:val="0"/>
                <w:iCs w:val="0"/>
                <w:color w:val="000000"/>
                <w:kern w:val="0"/>
                <w:sz w:val="21"/>
                <w:szCs w:val="21"/>
                <w:u w:val="none"/>
                <w:lang w:val="en-US" w:eastAsia="zh-CN" w:bidi="ar"/>
              </w:rPr>
              <w:t>&lt;</w:t>
            </w:r>
            <w:r>
              <w:rPr>
                <w:rFonts w:hint="eastAsia" w:ascii="宋体" w:hAnsi="宋体" w:eastAsia="宋体" w:cs="宋体"/>
                <w:i w:val="0"/>
                <w:iCs w:val="0"/>
                <w:color w:val="000000"/>
                <w:kern w:val="0"/>
                <w:sz w:val="21"/>
                <w:szCs w:val="21"/>
                <w:u w:val="none"/>
                <w:lang w:val="en-US" w:eastAsia="zh-CN" w:bidi="ar"/>
              </w:rPr>
              <w:t>桂林市妇联关于开展2024年家庭和儿童关爱服务项目的方案</w:t>
            </w:r>
            <w:r>
              <w:rPr>
                <w:rFonts w:hint="eastAsia" w:ascii="宋体" w:hAnsi="宋体" w:cs="宋体"/>
                <w:i w:val="0"/>
                <w:iCs w:val="0"/>
                <w:color w:val="000000"/>
                <w:kern w:val="0"/>
                <w:sz w:val="21"/>
                <w:szCs w:val="21"/>
                <w:u w:val="none"/>
                <w:lang w:val="en-US" w:eastAsia="zh-CN" w:bidi="ar"/>
              </w:rPr>
              <w:t>&gt;</w:t>
            </w:r>
            <w:r>
              <w:rPr>
                <w:rFonts w:hint="eastAsia" w:ascii="宋体" w:hAnsi="宋体" w:eastAsia="宋体" w:cs="宋体"/>
                <w:i w:val="0"/>
                <w:iCs w:val="0"/>
                <w:color w:val="000000"/>
                <w:kern w:val="0"/>
                <w:sz w:val="21"/>
                <w:szCs w:val="21"/>
                <w:u w:val="none"/>
                <w:lang w:val="en-US" w:eastAsia="zh-CN" w:bidi="ar"/>
              </w:rPr>
              <w:t>的通知</w:t>
            </w:r>
            <w:r>
              <w:rPr>
                <w:rFonts w:hint="eastAsia" w:ascii="宋体" w:hAnsi="宋体" w:cs="宋体"/>
                <w:i w:val="0"/>
                <w:iCs w:val="0"/>
                <w:color w:val="000000"/>
                <w:kern w:val="0"/>
                <w:sz w:val="21"/>
                <w:szCs w:val="21"/>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8F6C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3-6月，9-12月</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555EF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象山区</w:t>
            </w:r>
            <w:r>
              <w:rPr>
                <w:rFonts w:hint="eastAsia" w:ascii="宋体" w:hAnsi="宋体" w:eastAsia="宋体" w:cs="宋体"/>
                <w:i w:val="0"/>
                <w:iCs w:val="0"/>
                <w:color w:val="000000"/>
                <w:kern w:val="0"/>
                <w:sz w:val="21"/>
                <w:szCs w:val="21"/>
                <w:u w:val="none"/>
                <w:lang w:val="en-US" w:eastAsia="zh-CN" w:bidi="ar"/>
              </w:rPr>
              <w:t>各中小学校校内</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2099B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学校、教师、学生家长</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46109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家庭教育专家或指导者进校园围绕“亲子沟通”“防欺凌教育”“性教育”“心理健康教育”等方面开展家庭教育指导服务，传播科学家庭教育理念和方法，引领广大家长树立正确育人观。</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3BC5ED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开展专家巡讲服务、专题亲子活动、专属个案辅导等</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3704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32C11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76B04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提交活动总结</w:t>
            </w:r>
          </w:p>
        </w:tc>
      </w:tr>
      <w:tr w14:paraId="2161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618B3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4E514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红十字宣传教育</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FC3B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桂林市红十字会</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14:paraId="4B3BA0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1.《中华人民共和国红十字会法》；                          2.《中国红十字会章程》；                     3.《关于印发</w:t>
            </w:r>
            <w:r>
              <w:rPr>
                <w:rFonts w:hint="eastAsia" w:ascii="宋体" w:hAnsi="宋体" w:cs="宋体"/>
                <w:i w:val="0"/>
                <w:iCs w:val="0"/>
                <w:color w:val="000000"/>
                <w:kern w:val="0"/>
                <w:sz w:val="21"/>
                <w:szCs w:val="21"/>
                <w:u w:val="none"/>
                <w:lang w:val="en-US" w:eastAsia="zh-CN" w:bidi="ar"/>
              </w:rPr>
              <w:t>&lt;</w:t>
            </w:r>
            <w:r>
              <w:rPr>
                <w:rFonts w:hint="eastAsia" w:ascii="宋体" w:hAnsi="宋体" w:eastAsia="宋体" w:cs="宋体"/>
                <w:i w:val="0"/>
                <w:iCs w:val="0"/>
                <w:color w:val="000000"/>
                <w:kern w:val="0"/>
                <w:sz w:val="21"/>
                <w:szCs w:val="21"/>
                <w:u w:val="none"/>
                <w:lang w:val="en-US" w:eastAsia="zh-CN" w:bidi="ar"/>
              </w:rPr>
              <w:t>开展“救在身边”十大行动推进应急救护事业高质量发展实施方案</w:t>
            </w:r>
            <w:r>
              <w:rPr>
                <w:rFonts w:hint="eastAsia" w:ascii="宋体" w:hAnsi="宋体" w:cs="宋体"/>
                <w:i w:val="0"/>
                <w:iCs w:val="0"/>
                <w:color w:val="000000"/>
                <w:kern w:val="0"/>
                <w:sz w:val="21"/>
                <w:szCs w:val="21"/>
                <w:u w:val="none"/>
                <w:lang w:val="en-US" w:eastAsia="zh-CN" w:bidi="ar"/>
              </w:rPr>
              <w:t>&gt;</w:t>
            </w:r>
            <w:r>
              <w:rPr>
                <w:rFonts w:hint="eastAsia" w:ascii="宋体" w:hAnsi="宋体" w:eastAsia="宋体" w:cs="宋体"/>
                <w:i w:val="0"/>
                <w:iCs w:val="0"/>
                <w:color w:val="000000"/>
                <w:kern w:val="0"/>
                <w:sz w:val="21"/>
                <w:szCs w:val="21"/>
                <w:u w:val="none"/>
                <w:lang w:val="en-US" w:eastAsia="zh-CN" w:bidi="ar"/>
              </w:rPr>
              <w:t>的通知》（市推健办发〔2022〕4号）；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4.《桂林市推进健康中国行动委员会办公室、桂林市教育局、桂林市卫生健康委员会、桂林市红十字会关于开展“救在身边 校园守护”专项行动的通知》</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（市推健办发〔2024〕7号）</w:t>
            </w:r>
            <w:r>
              <w:rPr>
                <w:rFonts w:hint="eastAsia" w:ascii="宋体" w:hAnsi="宋体" w:cs="宋体"/>
                <w:i w:val="0"/>
                <w:iCs w:val="0"/>
                <w:color w:val="000000"/>
                <w:kern w:val="0"/>
                <w:sz w:val="21"/>
                <w:szCs w:val="21"/>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F40B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3-6月，9-12月</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42E21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象山区</w:t>
            </w:r>
            <w:r>
              <w:rPr>
                <w:rFonts w:hint="eastAsia" w:ascii="宋体" w:hAnsi="宋体" w:eastAsia="宋体" w:cs="宋体"/>
                <w:i w:val="0"/>
                <w:iCs w:val="0"/>
                <w:color w:val="000000"/>
                <w:kern w:val="0"/>
                <w:sz w:val="21"/>
                <w:szCs w:val="21"/>
                <w:u w:val="none"/>
                <w:lang w:val="en-US" w:eastAsia="zh-CN" w:bidi="ar"/>
              </w:rPr>
              <w:t>各中小学校校内</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4D457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w:t>
            </w:r>
            <w:r>
              <w:rPr>
                <w:rFonts w:hint="eastAsia" w:ascii="宋体" w:hAnsi="宋体" w:cs="宋体"/>
                <w:i w:val="0"/>
                <w:iCs w:val="0"/>
                <w:color w:val="000000"/>
                <w:kern w:val="0"/>
                <w:sz w:val="21"/>
                <w:szCs w:val="21"/>
                <w:u w:val="none"/>
                <w:lang w:val="en-US" w:eastAsia="zh-CN" w:bidi="ar"/>
              </w:rPr>
              <w:t>教师、学生</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7C4F7D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开展应急救援、应急救护、人道救助等“三救”和无偿献血、造血干细胞捐献、遗体器官捐献等“三献”普及宣传教育。</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0A5210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讲座、班会、展览、校外实践等</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7857D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523B3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01FA74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实地核查、提供学校及师生评价情况、提交活动总结等任一方式</w:t>
            </w:r>
          </w:p>
          <w:p w14:paraId="788C3F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EC9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9" w:hRule="atLeast"/>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3C40A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DE1AE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学生参加城乡居民基本医保宣传动员</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71A642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桂林市医保局</w:t>
            </w:r>
            <w:r>
              <w:rPr>
                <w:rFonts w:hint="eastAsia" w:ascii="宋体" w:hAnsi="宋体" w:cs="宋体"/>
                <w:i w:val="0"/>
                <w:iCs w:val="0"/>
                <w:color w:val="000000"/>
                <w:kern w:val="0"/>
                <w:sz w:val="21"/>
                <w:szCs w:val="21"/>
                <w:u w:val="none"/>
                <w:lang w:val="en-US" w:eastAsia="zh-CN" w:bidi="ar"/>
              </w:rPr>
              <w:t>象山分局</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14:paraId="58D6D0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1.《国家医疗保障局办公室、教育部办公厅、国家卫生健康委办公厅、国务院妇儿工委办公室、全国妇联办公厅关于开展儿童参加基本医疗保险专项行动的通知》（医保办函〔2024〕14号）；                                       2.《桂林市医保局国家税务总局桂林市税务局关于做好2024年度在校学生城乡居民基本医疗保险参保缴费工作的通知》</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市医保发〔2024〕7号</w:t>
            </w:r>
            <w:r>
              <w:rPr>
                <w:rFonts w:hint="eastAsia" w:ascii="宋体" w:hAnsi="宋体" w:cs="宋体"/>
                <w:i w:val="0"/>
                <w:iCs w:val="0"/>
                <w:color w:val="000000"/>
                <w:kern w:val="0"/>
                <w:sz w:val="21"/>
                <w:szCs w:val="21"/>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2A09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3-6月，9-12月</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31B1D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象山区</w:t>
            </w:r>
            <w:r>
              <w:rPr>
                <w:rFonts w:hint="eastAsia" w:ascii="宋体" w:hAnsi="宋体" w:eastAsia="宋体" w:cs="宋体"/>
                <w:i w:val="0"/>
                <w:iCs w:val="0"/>
                <w:color w:val="000000"/>
                <w:kern w:val="0"/>
                <w:sz w:val="21"/>
                <w:szCs w:val="21"/>
                <w:u w:val="none"/>
                <w:lang w:val="en-US" w:eastAsia="zh-CN" w:bidi="ar"/>
              </w:rPr>
              <w:t>各中小学校校内</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F3AD5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教师、学生、学生家长</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405AC9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配合医保部门在校（园）内开展医保政策宣传，通过分享真实案例，提高家长和学生对城乡居民基本医疗保险的认识；向家长和学生详细解读医疗保险政策，包括参保方式、缴费标准、报销流程、待遇保障标准等。</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4AC2A2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发放“致学生家长的一封信”，医保政策宣传手册，通过学校广播站课间广播“医保惠民小故事”；开展相关医保展览和视频宣传等</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30617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一年2次（上、下半年各一次）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1B47B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26FD8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实地核查</w:t>
            </w:r>
          </w:p>
        </w:tc>
      </w:tr>
      <w:tr w14:paraId="2136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7" w:hRule="atLeast"/>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7A1A9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DB77D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开展节水宣传</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0293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象山区</w:t>
            </w:r>
            <w:r>
              <w:rPr>
                <w:rFonts w:hint="eastAsia" w:ascii="宋体" w:hAnsi="宋体" w:eastAsia="宋体" w:cs="宋体"/>
                <w:i w:val="0"/>
                <w:iCs w:val="0"/>
                <w:color w:val="000000"/>
                <w:kern w:val="0"/>
                <w:sz w:val="21"/>
                <w:szCs w:val="21"/>
                <w:u w:val="none"/>
                <w:lang w:val="en-US" w:eastAsia="zh-CN" w:bidi="ar"/>
              </w:rPr>
              <w:t>水利局</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14:paraId="20940D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桂林市水利局、桂林市发展和改革委员会关于印发</w:t>
            </w:r>
            <w:r>
              <w:rPr>
                <w:rFonts w:hint="eastAsia" w:ascii="宋体" w:hAnsi="宋体" w:cs="宋体"/>
                <w:i w:val="0"/>
                <w:iCs w:val="0"/>
                <w:color w:val="000000"/>
                <w:kern w:val="0"/>
                <w:sz w:val="21"/>
                <w:szCs w:val="21"/>
                <w:u w:val="none"/>
                <w:lang w:val="en-US" w:eastAsia="zh-CN" w:bidi="ar"/>
              </w:rPr>
              <w:t>&lt;</w:t>
            </w:r>
            <w:r>
              <w:rPr>
                <w:rFonts w:hint="eastAsia" w:ascii="宋体" w:hAnsi="宋体" w:eastAsia="宋体" w:cs="宋体"/>
                <w:i w:val="0"/>
                <w:iCs w:val="0"/>
                <w:color w:val="000000"/>
                <w:kern w:val="0"/>
                <w:sz w:val="21"/>
                <w:szCs w:val="21"/>
                <w:u w:val="none"/>
                <w:lang w:val="en-US" w:eastAsia="zh-CN" w:bidi="ar"/>
              </w:rPr>
              <w:t>2024年桂林市“十四五”节水型社会建设实施方案任务清单</w:t>
            </w:r>
            <w:r>
              <w:rPr>
                <w:rFonts w:hint="eastAsia" w:ascii="宋体" w:hAnsi="宋体" w:cs="宋体"/>
                <w:i w:val="0"/>
                <w:iCs w:val="0"/>
                <w:color w:val="000000"/>
                <w:kern w:val="0"/>
                <w:sz w:val="21"/>
                <w:szCs w:val="21"/>
                <w:u w:val="none"/>
                <w:lang w:val="en-US" w:eastAsia="zh-CN" w:bidi="ar"/>
              </w:rPr>
              <w:t>&gt;</w:t>
            </w:r>
            <w:r>
              <w:rPr>
                <w:rFonts w:hint="eastAsia" w:ascii="宋体" w:hAnsi="宋体" w:eastAsia="宋体" w:cs="宋体"/>
                <w:i w:val="0"/>
                <w:iCs w:val="0"/>
                <w:color w:val="000000"/>
                <w:kern w:val="0"/>
                <w:sz w:val="21"/>
                <w:szCs w:val="21"/>
                <w:u w:val="none"/>
                <w:lang w:val="en-US" w:eastAsia="zh-CN" w:bidi="ar"/>
              </w:rPr>
              <w:t>的函</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（市水利函〔2024〕15号）</w:t>
            </w:r>
            <w:r>
              <w:rPr>
                <w:rFonts w:hint="eastAsia" w:ascii="宋体" w:hAnsi="宋体" w:cs="宋体"/>
                <w:i w:val="0"/>
                <w:iCs w:val="0"/>
                <w:color w:val="000000"/>
                <w:kern w:val="0"/>
                <w:sz w:val="21"/>
                <w:szCs w:val="21"/>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A68C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10月</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53F9C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象山区</w:t>
            </w:r>
            <w:r>
              <w:rPr>
                <w:rFonts w:hint="eastAsia" w:ascii="宋体" w:hAnsi="宋体" w:eastAsia="宋体" w:cs="宋体"/>
                <w:i w:val="0"/>
                <w:iCs w:val="0"/>
                <w:color w:val="000000"/>
                <w:kern w:val="0"/>
                <w:sz w:val="21"/>
                <w:szCs w:val="21"/>
                <w:u w:val="none"/>
                <w:lang w:val="en-US" w:eastAsia="zh-CN" w:bidi="ar"/>
              </w:rPr>
              <w:t>各中小学校校内</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4D68C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教师、学生、学生家长</w:t>
            </w:r>
          </w:p>
        </w:tc>
        <w:tc>
          <w:tcPr>
            <w:tcW w:w="932" w:type="pct"/>
            <w:tcBorders>
              <w:top w:val="single" w:color="000000" w:sz="4" w:space="0"/>
              <w:left w:val="single" w:color="000000" w:sz="4" w:space="0"/>
              <w:bottom w:val="single" w:color="000000" w:sz="4" w:space="0"/>
              <w:right w:val="single" w:color="000000" w:sz="4" w:space="0"/>
            </w:tcBorders>
            <w:noWrap w:val="0"/>
            <w:vAlign w:val="center"/>
          </w:tcPr>
          <w:p w14:paraId="564439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使广大教职工和学生更加深刻认识到做好节水工作的重要性，进一步培养学生从小养成节约用水的好习惯，并带动家庭和社会提高节水意识。</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14:paraId="702402E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利用校园广播、电子屏幕、宣传栏、黑板报、公共区域标识语、校报校刊、制作宣传展板和条幅等</w:t>
            </w:r>
          </w:p>
          <w:p w14:paraId="06B1238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1EB88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22BB0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21B1D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提交活动总结</w:t>
            </w:r>
          </w:p>
        </w:tc>
      </w:tr>
      <w:tr w14:paraId="7603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21" w:type="pct"/>
            <w:gridSpan w:val="8"/>
            <w:tcBorders>
              <w:top w:val="nil"/>
              <w:left w:val="nil"/>
              <w:bottom w:val="nil"/>
              <w:right w:val="nil"/>
            </w:tcBorders>
            <w:noWrap/>
            <w:vAlign w:val="center"/>
          </w:tcPr>
          <w:p w14:paraId="7A0675F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注：验收方式是采取实地核查、提供学校及师生评价情况、提交活动总结等方式。</w:t>
            </w:r>
          </w:p>
        </w:tc>
        <w:tc>
          <w:tcPr>
            <w:tcW w:w="284" w:type="pct"/>
            <w:tcBorders>
              <w:top w:val="nil"/>
              <w:left w:val="nil"/>
              <w:bottom w:val="nil"/>
              <w:right w:val="nil"/>
            </w:tcBorders>
            <w:noWrap/>
            <w:vAlign w:val="center"/>
          </w:tcPr>
          <w:p w14:paraId="4E5DCD11">
            <w:pPr>
              <w:rPr>
                <w:rFonts w:hint="eastAsia" w:ascii="宋体" w:hAnsi="宋体" w:eastAsia="宋体" w:cs="宋体"/>
                <w:i w:val="0"/>
                <w:iCs w:val="0"/>
                <w:color w:val="000000"/>
                <w:sz w:val="15"/>
                <w:szCs w:val="15"/>
                <w:u w:val="none"/>
              </w:rPr>
            </w:pPr>
          </w:p>
        </w:tc>
        <w:tc>
          <w:tcPr>
            <w:tcW w:w="253" w:type="pct"/>
            <w:tcBorders>
              <w:top w:val="nil"/>
              <w:left w:val="nil"/>
              <w:bottom w:val="nil"/>
              <w:right w:val="nil"/>
            </w:tcBorders>
            <w:noWrap/>
            <w:vAlign w:val="center"/>
          </w:tcPr>
          <w:p w14:paraId="122D7EE0">
            <w:pPr>
              <w:rPr>
                <w:rFonts w:hint="eastAsia" w:ascii="宋体" w:hAnsi="宋体" w:eastAsia="宋体" w:cs="宋体"/>
                <w:i w:val="0"/>
                <w:iCs w:val="0"/>
                <w:color w:val="000000"/>
                <w:sz w:val="15"/>
                <w:szCs w:val="15"/>
                <w:u w:val="none"/>
              </w:rPr>
            </w:pPr>
          </w:p>
        </w:tc>
        <w:tc>
          <w:tcPr>
            <w:tcW w:w="268" w:type="pct"/>
            <w:tcBorders>
              <w:top w:val="nil"/>
              <w:left w:val="nil"/>
              <w:bottom w:val="nil"/>
              <w:right w:val="nil"/>
            </w:tcBorders>
            <w:noWrap/>
            <w:vAlign w:val="center"/>
          </w:tcPr>
          <w:p w14:paraId="5C032AA2">
            <w:pPr>
              <w:rPr>
                <w:rFonts w:hint="eastAsia" w:ascii="宋体" w:hAnsi="宋体" w:eastAsia="宋体" w:cs="宋体"/>
                <w:i w:val="0"/>
                <w:iCs w:val="0"/>
                <w:color w:val="000000"/>
                <w:sz w:val="15"/>
                <w:szCs w:val="15"/>
                <w:u w:val="none"/>
              </w:rPr>
            </w:pPr>
          </w:p>
        </w:tc>
        <w:tc>
          <w:tcPr>
            <w:tcW w:w="271" w:type="pct"/>
            <w:tcBorders>
              <w:top w:val="nil"/>
              <w:left w:val="nil"/>
              <w:bottom w:val="nil"/>
              <w:right w:val="nil"/>
            </w:tcBorders>
            <w:noWrap/>
            <w:vAlign w:val="center"/>
          </w:tcPr>
          <w:p w14:paraId="10907128">
            <w:pPr>
              <w:rPr>
                <w:rFonts w:hint="eastAsia" w:ascii="宋体" w:hAnsi="宋体" w:eastAsia="宋体" w:cs="宋体"/>
                <w:i w:val="0"/>
                <w:iCs w:val="0"/>
                <w:color w:val="000000"/>
                <w:sz w:val="15"/>
                <w:szCs w:val="15"/>
                <w:u w:val="none"/>
              </w:rPr>
            </w:pPr>
          </w:p>
        </w:tc>
      </w:tr>
    </w:tbl>
    <w:p w14:paraId="4FB975F1">
      <w:pPr>
        <w:pStyle w:val="2"/>
        <w:rPr>
          <w:rFonts w:hint="eastAsia"/>
          <w:lang w:eastAsia="zh-CN"/>
        </w:rPr>
      </w:pPr>
    </w:p>
    <w:p w14:paraId="4A3922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lang w:val="en-US" w:eastAsia="zh-CN"/>
        </w:rPr>
      </w:pPr>
    </w:p>
    <w:p w14:paraId="1BF555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lang w:val="en-US" w:eastAsia="zh-CN"/>
        </w:rPr>
      </w:pPr>
    </w:p>
    <w:p w14:paraId="3C48C04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sz w:val="32"/>
          <w:szCs w:val="32"/>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243A7488">
      <w:pPr>
        <w:pStyle w:val="2"/>
        <w:rPr>
          <w:rFonts w:hint="eastAsia" w:ascii="仿宋_GB2312" w:hAnsi="仿宋_GB2312" w:eastAsia="仿宋_GB2312" w:cs="仿宋_GB2312"/>
          <w:b w:val="0"/>
          <w:bCs/>
          <w:sz w:val="32"/>
          <w:szCs w:val="32"/>
          <w:lang w:val="en-US" w:eastAsia="zh-CN"/>
        </w:rPr>
      </w:pPr>
    </w:p>
    <w:p w14:paraId="4E21CDCF">
      <w:pPr>
        <w:pStyle w:val="2"/>
        <w:rPr>
          <w:rFonts w:hint="eastAsia" w:ascii="仿宋_GB2312" w:hAnsi="仿宋_GB2312" w:eastAsia="仿宋_GB2312" w:cs="仿宋_GB2312"/>
          <w:b w:val="0"/>
          <w:bCs/>
          <w:sz w:val="32"/>
          <w:szCs w:val="32"/>
          <w:lang w:val="en-US" w:eastAsia="zh-CN"/>
        </w:rPr>
      </w:pPr>
    </w:p>
    <w:p w14:paraId="6E262EA9">
      <w:pPr>
        <w:pStyle w:val="2"/>
        <w:rPr>
          <w:rFonts w:hint="eastAsia" w:ascii="仿宋_GB2312" w:hAnsi="仿宋_GB2312" w:eastAsia="仿宋_GB2312" w:cs="仿宋_GB2312"/>
          <w:b w:val="0"/>
          <w:bCs/>
          <w:sz w:val="32"/>
          <w:szCs w:val="32"/>
          <w:lang w:val="en-US" w:eastAsia="zh-CN"/>
        </w:rPr>
      </w:pPr>
    </w:p>
    <w:p w14:paraId="2589DD2E">
      <w:pPr>
        <w:pStyle w:val="2"/>
        <w:rPr>
          <w:rFonts w:hint="eastAsia" w:ascii="仿宋_GB2312" w:hAnsi="仿宋_GB2312" w:eastAsia="仿宋_GB2312" w:cs="仿宋_GB2312"/>
          <w:b w:val="0"/>
          <w:bCs/>
          <w:sz w:val="32"/>
          <w:szCs w:val="32"/>
          <w:lang w:val="en-US" w:eastAsia="zh-CN"/>
        </w:rPr>
      </w:pPr>
    </w:p>
    <w:p w14:paraId="01A3BB8E">
      <w:pPr>
        <w:pStyle w:val="2"/>
        <w:rPr>
          <w:rFonts w:hint="eastAsia" w:ascii="仿宋_GB2312" w:hAnsi="仿宋_GB2312" w:eastAsia="仿宋_GB2312" w:cs="仿宋_GB2312"/>
          <w:b w:val="0"/>
          <w:bCs/>
          <w:sz w:val="32"/>
          <w:szCs w:val="32"/>
          <w:lang w:val="en-US" w:eastAsia="zh-CN"/>
        </w:rPr>
      </w:pPr>
    </w:p>
    <w:p w14:paraId="4E32E6D7">
      <w:pPr>
        <w:pStyle w:val="2"/>
        <w:rPr>
          <w:rFonts w:hint="eastAsia" w:ascii="仿宋_GB2312" w:hAnsi="仿宋_GB2312" w:eastAsia="仿宋_GB2312" w:cs="仿宋_GB2312"/>
          <w:b w:val="0"/>
          <w:bCs/>
          <w:sz w:val="32"/>
          <w:szCs w:val="32"/>
          <w:lang w:val="en-US" w:eastAsia="zh-CN"/>
        </w:rPr>
      </w:pPr>
    </w:p>
    <w:p w14:paraId="41502757">
      <w:pPr>
        <w:pStyle w:val="2"/>
        <w:rPr>
          <w:rFonts w:hint="eastAsia" w:ascii="仿宋_GB2312" w:hAnsi="仿宋_GB2312" w:eastAsia="仿宋_GB2312" w:cs="仿宋_GB2312"/>
          <w:b w:val="0"/>
          <w:bCs/>
          <w:sz w:val="32"/>
          <w:szCs w:val="32"/>
          <w:lang w:val="en-US" w:eastAsia="zh-CN"/>
        </w:rPr>
      </w:pPr>
    </w:p>
    <w:p w14:paraId="3BD046FD">
      <w:pPr>
        <w:pStyle w:val="2"/>
        <w:rPr>
          <w:rFonts w:hint="eastAsia" w:ascii="仿宋_GB2312" w:hAnsi="仿宋_GB2312" w:eastAsia="仿宋_GB2312" w:cs="仿宋_GB2312"/>
          <w:b w:val="0"/>
          <w:bCs/>
          <w:sz w:val="32"/>
          <w:szCs w:val="32"/>
          <w:lang w:val="en-US" w:eastAsia="zh-CN"/>
        </w:rPr>
      </w:pPr>
    </w:p>
    <w:p w14:paraId="3D9F019B">
      <w:pPr>
        <w:pStyle w:val="2"/>
        <w:rPr>
          <w:rFonts w:hint="eastAsia" w:ascii="仿宋_GB2312" w:hAnsi="仿宋_GB2312" w:eastAsia="仿宋_GB2312" w:cs="仿宋_GB2312"/>
          <w:b w:val="0"/>
          <w:bCs/>
          <w:sz w:val="32"/>
          <w:szCs w:val="32"/>
          <w:lang w:val="en-US" w:eastAsia="zh-CN"/>
        </w:rPr>
      </w:pPr>
    </w:p>
    <w:p w14:paraId="3A58AD88">
      <w:pPr>
        <w:pStyle w:val="2"/>
        <w:rPr>
          <w:rFonts w:hint="eastAsia" w:ascii="仿宋_GB2312" w:hAnsi="仿宋_GB2312" w:eastAsia="仿宋_GB2312" w:cs="仿宋_GB2312"/>
          <w:b w:val="0"/>
          <w:bCs/>
          <w:sz w:val="32"/>
          <w:szCs w:val="32"/>
          <w:lang w:val="en-US" w:eastAsia="zh-CN"/>
        </w:rPr>
      </w:pPr>
    </w:p>
    <w:p w14:paraId="60B927E9">
      <w:pPr>
        <w:pStyle w:val="2"/>
        <w:rPr>
          <w:rFonts w:hint="eastAsia" w:ascii="仿宋_GB2312" w:hAnsi="仿宋_GB2312" w:eastAsia="仿宋_GB2312" w:cs="仿宋_GB2312"/>
          <w:b w:val="0"/>
          <w:bCs/>
          <w:sz w:val="32"/>
          <w:szCs w:val="32"/>
          <w:lang w:val="en-US" w:eastAsia="zh-CN"/>
        </w:rPr>
      </w:pPr>
    </w:p>
    <w:p w14:paraId="57287DA8">
      <w:pPr>
        <w:pStyle w:val="2"/>
        <w:rPr>
          <w:rFonts w:hint="eastAsia" w:ascii="仿宋_GB2312" w:hAnsi="仿宋_GB2312" w:eastAsia="仿宋_GB2312" w:cs="仿宋_GB2312"/>
          <w:b w:val="0"/>
          <w:bCs/>
          <w:sz w:val="32"/>
          <w:szCs w:val="32"/>
          <w:lang w:val="en-US" w:eastAsia="zh-CN"/>
        </w:rPr>
      </w:pPr>
    </w:p>
    <w:p w14:paraId="76F9A7CB">
      <w:pPr>
        <w:pStyle w:val="2"/>
        <w:rPr>
          <w:rFonts w:hint="eastAsia" w:ascii="仿宋_GB2312" w:hAnsi="仿宋_GB2312" w:eastAsia="仿宋_GB2312" w:cs="仿宋_GB2312"/>
          <w:b w:val="0"/>
          <w:bCs/>
          <w:sz w:val="32"/>
          <w:szCs w:val="32"/>
          <w:lang w:val="en-US" w:eastAsia="zh-CN"/>
        </w:rPr>
      </w:pPr>
    </w:p>
    <w:p w14:paraId="7E17261F">
      <w:pPr>
        <w:pStyle w:val="2"/>
        <w:rPr>
          <w:rFonts w:hint="eastAsia" w:ascii="仿宋_GB2312" w:hAnsi="仿宋_GB2312" w:eastAsia="仿宋_GB2312" w:cs="仿宋_GB2312"/>
          <w:b w:val="0"/>
          <w:bCs/>
          <w:sz w:val="32"/>
          <w:szCs w:val="32"/>
          <w:lang w:val="en-US" w:eastAsia="zh-CN"/>
        </w:rPr>
      </w:pPr>
    </w:p>
    <w:p w14:paraId="0C6A798D">
      <w:pPr>
        <w:pStyle w:val="2"/>
        <w:rPr>
          <w:rFonts w:hint="eastAsia" w:ascii="仿宋_GB2312" w:hAnsi="仿宋_GB2312" w:eastAsia="仿宋_GB2312" w:cs="仿宋_GB2312"/>
          <w:b w:val="0"/>
          <w:bCs/>
          <w:sz w:val="32"/>
          <w:szCs w:val="32"/>
          <w:lang w:val="en-US" w:eastAsia="zh-CN"/>
        </w:rPr>
      </w:pPr>
    </w:p>
    <w:p w14:paraId="22D2A722">
      <w:pPr>
        <w:pStyle w:val="2"/>
        <w:rPr>
          <w:rFonts w:hint="eastAsia" w:ascii="仿宋_GB2312" w:hAnsi="仿宋_GB2312" w:eastAsia="仿宋_GB2312" w:cs="仿宋_GB2312"/>
          <w:b w:val="0"/>
          <w:bCs/>
          <w:sz w:val="32"/>
          <w:szCs w:val="32"/>
          <w:lang w:val="en-US" w:eastAsia="zh-CN"/>
        </w:rPr>
      </w:pPr>
    </w:p>
    <w:p w14:paraId="1778EDBD">
      <w:pPr>
        <w:pStyle w:val="2"/>
        <w:rPr>
          <w:rFonts w:hint="eastAsia" w:ascii="仿宋_GB2312" w:hAnsi="仿宋_GB2312" w:eastAsia="仿宋_GB2312" w:cs="仿宋_GB2312"/>
          <w:b w:val="0"/>
          <w:bCs/>
          <w:sz w:val="32"/>
          <w:szCs w:val="32"/>
          <w:lang w:val="en-US" w:eastAsia="zh-CN"/>
        </w:rPr>
      </w:pPr>
    </w:p>
    <w:p w14:paraId="21D6FEC4">
      <w:pPr>
        <w:pStyle w:val="2"/>
        <w:rPr>
          <w:rFonts w:hint="eastAsia" w:ascii="仿宋_GB2312" w:hAnsi="仿宋_GB2312" w:eastAsia="仿宋_GB2312" w:cs="仿宋_GB2312"/>
          <w:b w:val="0"/>
          <w:bCs/>
          <w:sz w:val="32"/>
          <w:szCs w:val="32"/>
          <w:lang w:val="en-US" w:eastAsia="zh-CN"/>
        </w:rPr>
      </w:pPr>
    </w:p>
    <w:p w14:paraId="68658948">
      <w:pPr>
        <w:pStyle w:val="2"/>
        <w:rPr>
          <w:rFonts w:hint="eastAsia" w:ascii="仿宋_GB2312" w:hAnsi="仿宋_GB2312" w:eastAsia="仿宋_GB2312" w:cs="仿宋_GB2312"/>
          <w:b w:val="0"/>
          <w:bCs/>
          <w:sz w:val="32"/>
          <w:szCs w:val="32"/>
          <w:lang w:val="en-US" w:eastAsia="zh-CN"/>
        </w:rPr>
      </w:pPr>
    </w:p>
    <w:p w14:paraId="58DC3EAF">
      <w:pPr>
        <w:pStyle w:val="2"/>
        <w:rPr>
          <w:rFonts w:hint="eastAsia" w:ascii="仿宋_GB2312" w:hAnsi="仿宋_GB2312" w:eastAsia="仿宋_GB2312" w:cs="仿宋_GB2312"/>
          <w:b w:val="0"/>
          <w:bCs/>
          <w:sz w:val="32"/>
          <w:szCs w:val="32"/>
          <w:lang w:val="en-US" w:eastAsia="zh-CN"/>
        </w:rPr>
      </w:pPr>
    </w:p>
    <w:tbl>
      <w:tblPr>
        <w:tblStyle w:val="7"/>
        <w:tblpPr w:leftFromText="180" w:rightFromText="180" w:vertAnchor="text" w:horzAnchor="page" w:tblpX="1499" w:tblpY="1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14:paraId="7C5F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9036" w:type="dxa"/>
            <w:tcBorders>
              <w:left w:val="nil"/>
              <w:right w:val="nil"/>
            </w:tcBorders>
            <w:noWrap w:val="0"/>
            <w:vAlign w:val="top"/>
          </w:tcPr>
          <w:p w14:paraId="2AFE6A06">
            <w:pPr>
              <w:keepNext w:val="0"/>
              <w:keepLines w:val="0"/>
              <w:pageBreakBefore w:val="0"/>
              <w:widowControl w:val="0"/>
              <w:tabs>
                <w:tab w:val="left" w:pos="2877"/>
                <w:tab w:val="left" w:pos="8035"/>
              </w:tabs>
              <w:kinsoku/>
              <w:overflowPunct/>
              <w:topLinePunct w:val="0"/>
              <w:autoSpaceDE/>
              <w:autoSpaceDN/>
              <w:bidi w:val="0"/>
              <w:adjustRightInd/>
              <w:snapToGrid/>
              <w:spacing w:line="586" w:lineRule="exact"/>
              <w:ind w:right="-697" w:rightChars="-249" w:firstLine="280" w:firstLineChars="1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 xml:space="preserve">桂林市象山区教育局             </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 </w:t>
            </w:r>
            <w:r>
              <w:rPr>
                <w:rFonts w:hint="eastAsia" w:ascii="仿宋" w:hAnsi="仿宋" w:eastAsia="仿宋" w:cs="仿宋"/>
                <w:sz w:val="28"/>
                <w:szCs w:val="28"/>
                <w:lang w:val="en-US" w:eastAsia="zh-CN"/>
              </w:rPr>
              <w:t xml:space="preserve">       </w:t>
            </w:r>
            <w:r>
              <w:rPr>
                <w:rFonts w:hint="default" w:ascii="仿宋" w:hAnsi="仿宋" w:eastAsia="仿宋" w:cs="仿宋"/>
                <w:sz w:val="28"/>
                <w:szCs w:val="28"/>
              </w:rPr>
              <w:t>20</w:t>
            </w:r>
            <w:r>
              <w:rPr>
                <w:rFonts w:hint="eastAsia" w:ascii="仿宋" w:hAnsi="仿宋" w:eastAsia="仿宋" w:cs="仿宋"/>
                <w:sz w:val="28"/>
                <w:szCs w:val="28"/>
                <w:lang w:val="en-US" w:eastAsia="zh-CN"/>
              </w:rPr>
              <w:t>24</w:t>
            </w:r>
            <w:r>
              <w:rPr>
                <w:rFonts w:hint="default" w:ascii="仿宋" w:hAnsi="仿宋" w:eastAsia="仿宋" w:cs="仿宋"/>
                <w:sz w:val="28"/>
                <w:szCs w:val="28"/>
              </w:rPr>
              <w:t>年</w:t>
            </w:r>
            <w:r>
              <w:rPr>
                <w:rFonts w:hint="eastAsia" w:ascii="仿宋" w:hAnsi="仿宋" w:eastAsia="仿宋" w:cs="仿宋"/>
                <w:sz w:val="28"/>
                <w:szCs w:val="28"/>
                <w:lang w:val="en-US" w:eastAsia="zh-CN"/>
              </w:rPr>
              <w:t>8</w:t>
            </w:r>
            <w:r>
              <w:rPr>
                <w:rFonts w:hint="default" w:ascii="仿宋" w:hAnsi="仿宋" w:eastAsia="仿宋" w:cs="仿宋"/>
                <w:sz w:val="28"/>
                <w:szCs w:val="28"/>
              </w:rPr>
              <w:t>月</w:t>
            </w:r>
            <w:r>
              <w:rPr>
                <w:rFonts w:hint="eastAsia" w:ascii="仿宋" w:hAnsi="仿宋" w:eastAsia="仿宋" w:cs="仿宋"/>
                <w:sz w:val="28"/>
                <w:szCs w:val="28"/>
                <w:lang w:val="en-US" w:eastAsia="zh-CN"/>
              </w:rPr>
              <w:t>29日印发</w:t>
            </w:r>
          </w:p>
          <w:p w14:paraId="029B213F">
            <w:pPr>
              <w:keepNext w:val="0"/>
              <w:keepLines w:val="0"/>
              <w:pageBreakBefore w:val="0"/>
              <w:widowControl w:val="0"/>
              <w:tabs>
                <w:tab w:val="left" w:pos="2877"/>
                <w:tab w:val="left" w:pos="8035"/>
              </w:tabs>
              <w:kinsoku/>
              <w:overflowPunct/>
              <w:topLinePunct w:val="0"/>
              <w:autoSpaceDE/>
              <w:autoSpaceDN/>
              <w:bidi w:val="0"/>
              <w:adjustRightInd/>
              <w:snapToGrid/>
              <w:spacing w:line="586" w:lineRule="exact"/>
              <w:ind w:right="-697" w:rightChars="-249" w:firstLine="280" w:firstLineChars="100"/>
              <w:textAlignment w:val="auto"/>
              <w:rPr>
                <w:rFonts w:hint="eastAsia" w:ascii="仿宋" w:hAnsi="仿宋" w:eastAsia="仿宋" w:cs="仿宋"/>
                <w:sz w:val="28"/>
                <w:szCs w:val="28"/>
                <w:lang w:val="en-US" w:eastAsia="zh-CN"/>
              </w:rPr>
            </w:pPr>
          </w:p>
          <w:p w14:paraId="221E74FD">
            <w:pPr>
              <w:keepNext w:val="0"/>
              <w:keepLines w:val="0"/>
              <w:pageBreakBefore w:val="0"/>
              <w:widowControl w:val="0"/>
              <w:tabs>
                <w:tab w:val="left" w:pos="2877"/>
                <w:tab w:val="left" w:pos="8035"/>
              </w:tabs>
              <w:kinsoku/>
              <w:overflowPunct/>
              <w:topLinePunct w:val="0"/>
              <w:autoSpaceDE/>
              <w:autoSpaceDN/>
              <w:bidi w:val="0"/>
              <w:adjustRightInd/>
              <w:snapToGrid/>
              <w:spacing w:line="586" w:lineRule="exact"/>
              <w:ind w:right="-697" w:rightChars="-249" w:firstLine="280" w:firstLineChars="100"/>
              <w:textAlignment w:val="auto"/>
              <w:rPr>
                <w:rFonts w:hint="eastAsia" w:ascii="仿宋" w:hAnsi="仿宋" w:eastAsia="仿宋" w:cs="仿宋"/>
                <w:sz w:val="28"/>
                <w:szCs w:val="28"/>
                <w:lang w:val="en-US" w:eastAsia="zh-CN"/>
              </w:rPr>
            </w:pPr>
          </w:p>
          <w:p w14:paraId="04053F11">
            <w:pPr>
              <w:keepNext w:val="0"/>
              <w:keepLines w:val="0"/>
              <w:pageBreakBefore w:val="0"/>
              <w:widowControl w:val="0"/>
              <w:tabs>
                <w:tab w:val="left" w:pos="2877"/>
                <w:tab w:val="left" w:pos="8035"/>
              </w:tabs>
              <w:kinsoku/>
              <w:overflowPunct/>
              <w:topLinePunct w:val="0"/>
              <w:autoSpaceDE/>
              <w:autoSpaceDN/>
              <w:bidi w:val="0"/>
              <w:adjustRightInd/>
              <w:snapToGrid/>
              <w:spacing w:line="586" w:lineRule="exact"/>
              <w:ind w:right="-697" w:rightChars="-249" w:firstLine="280" w:firstLineChars="100"/>
              <w:textAlignment w:val="auto"/>
              <w:rPr>
                <w:rFonts w:hint="eastAsia" w:ascii="仿宋" w:hAnsi="仿宋" w:eastAsia="仿宋" w:cs="仿宋"/>
                <w:sz w:val="28"/>
                <w:szCs w:val="28"/>
                <w:lang w:val="en-US" w:eastAsia="zh-CN"/>
              </w:rPr>
            </w:pPr>
          </w:p>
          <w:p w14:paraId="5739DC58">
            <w:pPr>
              <w:keepNext w:val="0"/>
              <w:keepLines w:val="0"/>
              <w:pageBreakBefore w:val="0"/>
              <w:widowControl w:val="0"/>
              <w:tabs>
                <w:tab w:val="left" w:pos="2877"/>
                <w:tab w:val="left" w:pos="8035"/>
              </w:tabs>
              <w:kinsoku/>
              <w:overflowPunct/>
              <w:topLinePunct w:val="0"/>
              <w:autoSpaceDE/>
              <w:autoSpaceDN/>
              <w:bidi w:val="0"/>
              <w:adjustRightInd/>
              <w:snapToGrid/>
              <w:spacing w:line="586" w:lineRule="exact"/>
              <w:ind w:right="-697" w:rightChars="-249" w:firstLine="280" w:firstLineChars="100"/>
              <w:textAlignment w:val="auto"/>
              <w:rPr>
                <w:rFonts w:hint="eastAsia" w:ascii="仿宋" w:hAnsi="仿宋" w:eastAsia="仿宋" w:cs="仿宋"/>
                <w:sz w:val="28"/>
                <w:szCs w:val="28"/>
                <w:lang w:val="en-US" w:eastAsia="zh-CN"/>
              </w:rPr>
            </w:pPr>
          </w:p>
          <w:p w14:paraId="148F9559">
            <w:pPr>
              <w:keepNext w:val="0"/>
              <w:keepLines w:val="0"/>
              <w:pageBreakBefore w:val="0"/>
              <w:widowControl w:val="0"/>
              <w:tabs>
                <w:tab w:val="left" w:pos="2877"/>
                <w:tab w:val="left" w:pos="8035"/>
              </w:tabs>
              <w:kinsoku/>
              <w:overflowPunct/>
              <w:topLinePunct w:val="0"/>
              <w:autoSpaceDE/>
              <w:autoSpaceDN/>
              <w:bidi w:val="0"/>
              <w:adjustRightInd/>
              <w:snapToGrid/>
              <w:spacing w:line="586" w:lineRule="exact"/>
              <w:ind w:right="-697" w:rightChars="-249" w:firstLine="280" w:firstLineChars="100"/>
              <w:textAlignment w:val="auto"/>
              <w:rPr>
                <w:rFonts w:hint="eastAsia" w:ascii="仿宋" w:hAnsi="仿宋" w:eastAsia="仿宋" w:cs="仿宋"/>
                <w:sz w:val="28"/>
                <w:szCs w:val="28"/>
                <w:lang w:val="en-US" w:eastAsia="zh-CN"/>
              </w:rPr>
            </w:pPr>
          </w:p>
          <w:p w14:paraId="435F5D7F">
            <w:pPr>
              <w:keepNext w:val="0"/>
              <w:keepLines w:val="0"/>
              <w:pageBreakBefore w:val="0"/>
              <w:widowControl w:val="0"/>
              <w:tabs>
                <w:tab w:val="left" w:pos="2877"/>
                <w:tab w:val="left" w:pos="8035"/>
              </w:tabs>
              <w:kinsoku/>
              <w:overflowPunct/>
              <w:topLinePunct w:val="0"/>
              <w:autoSpaceDE/>
              <w:autoSpaceDN/>
              <w:bidi w:val="0"/>
              <w:adjustRightInd/>
              <w:snapToGrid/>
              <w:spacing w:line="586" w:lineRule="exact"/>
              <w:ind w:right="-697" w:rightChars="-249" w:firstLine="280" w:firstLineChars="100"/>
              <w:textAlignment w:val="auto"/>
              <w:rPr>
                <w:rFonts w:hint="eastAsia" w:ascii="仿宋" w:hAnsi="仿宋" w:eastAsia="仿宋" w:cs="仿宋"/>
                <w:sz w:val="28"/>
                <w:szCs w:val="28"/>
                <w:lang w:val="en-US" w:eastAsia="zh-CN"/>
              </w:rPr>
            </w:pPr>
          </w:p>
          <w:p w14:paraId="32634CE2">
            <w:pPr>
              <w:keepNext w:val="0"/>
              <w:keepLines w:val="0"/>
              <w:pageBreakBefore w:val="0"/>
              <w:widowControl w:val="0"/>
              <w:tabs>
                <w:tab w:val="left" w:pos="2877"/>
                <w:tab w:val="left" w:pos="8035"/>
              </w:tabs>
              <w:kinsoku/>
              <w:overflowPunct/>
              <w:topLinePunct w:val="0"/>
              <w:autoSpaceDE/>
              <w:autoSpaceDN/>
              <w:bidi w:val="0"/>
              <w:adjustRightInd/>
              <w:snapToGrid/>
              <w:spacing w:line="586" w:lineRule="exact"/>
              <w:ind w:right="-697" w:rightChars="-249" w:firstLine="280" w:firstLineChars="100"/>
              <w:textAlignment w:val="auto"/>
              <w:rPr>
                <w:rFonts w:hint="eastAsia" w:ascii="仿宋" w:hAnsi="仿宋" w:eastAsia="仿宋" w:cs="仿宋"/>
                <w:sz w:val="28"/>
                <w:szCs w:val="28"/>
                <w:lang w:val="en-US" w:eastAsia="zh-CN"/>
              </w:rPr>
            </w:pPr>
          </w:p>
          <w:p w14:paraId="747F014A">
            <w:pPr>
              <w:keepNext w:val="0"/>
              <w:keepLines w:val="0"/>
              <w:pageBreakBefore w:val="0"/>
              <w:widowControl w:val="0"/>
              <w:tabs>
                <w:tab w:val="left" w:pos="2877"/>
                <w:tab w:val="left" w:pos="8035"/>
              </w:tabs>
              <w:kinsoku/>
              <w:overflowPunct/>
              <w:topLinePunct w:val="0"/>
              <w:autoSpaceDE/>
              <w:autoSpaceDN/>
              <w:bidi w:val="0"/>
              <w:adjustRightInd/>
              <w:snapToGrid/>
              <w:spacing w:line="586" w:lineRule="exact"/>
              <w:ind w:right="-697" w:rightChars="-249" w:firstLine="280" w:firstLineChars="100"/>
              <w:textAlignment w:val="auto"/>
              <w:rPr>
                <w:rFonts w:hint="eastAsia" w:ascii="仿宋" w:hAnsi="仿宋" w:eastAsia="仿宋" w:cs="仿宋"/>
                <w:sz w:val="28"/>
                <w:szCs w:val="28"/>
                <w:lang w:val="en-US" w:eastAsia="zh-CN"/>
              </w:rPr>
            </w:pPr>
          </w:p>
          <w:p w14:paraId="6A8973E1">
            <w:pPr>
              <w:keepNext w:val="0"/>
              <w:keepLines w:val="0"/>
              <w:pageBreakBefore w:val="0"/>
              <w:widowControl w:val="0"/>
              <w:tabs>
                <w:tab w:val="left" w:pos="2877"/>
                <w:tab w:val="left" w:pos="8035"/>
              </w:tabs>
              <w:kinsoku/>
              <w:overflowPunct/>
              <w:topLinePunct w:val="0"/>
              <w:autoSpaceDE/>
              <w:autoSpaceDN/>
              <w:bidi w:val="0"/>
              <w:adjustRightInd/>
              <w:snapToGrid/>
              <w:spacing w:line="586" w:lineRule="exact"/>
              <w:ind w:right="-697" w:rightChars="-249" w:firstLine="280" w:firstLineChars="100"/>
              <w:textAlignment w:val="auto"/>
              <w:rPr>
                <w:rFonts w:hint="eastAsia" w:ascii="仿宋" w:hAnsi="仿宋" w:eastAsia="仿宋" w:cs="仿宋"/>
                <w:sz w:val="28"/>
                <w:szCs w:val="28"/>
                <w:lang w:val="en-US" w:eastAsia="zh-CN"/>
              </w:rPr>
            </w:pPr>
            <w:r>
              <w:rPr>
                <w:rFonts w:hint="default" w:ascii="仿宋" w:hAnsi="仿宋" w:eastAsia="仿宋" w:cs="仿宋"/>
                <w:sz w:val="28"/>
                <w:szCs w:val="28"/>
              </w:rPr>
              <w:t>日</w:t>
            </w:r>
            <w:r>
              <w:rPr>
                <w:rFonts w:hint="eastAsia" w:ascii="仿宋" w:hAnsi="仿宋" w:eastAsia="仿宋" w:cs="仿宋"/>
                <w:sz w:val="28"/>
                <w:szCs w:val="28"/>
                <w:lang w:eastAsia="zh-CN"/>
              </w:rPr>
              <w:t>印发</w:t>
            </w:r>
          </w:p>
          <w:p w14:paraId="34A016EB">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color w:val="000000"/>
                <w:sz w:val="28"/>
                <w:szCs w:val="28"/>
                <w:highlight w:val="none"/>
              </w:rPr>
              <w:t>印发</w:t>
            </w:r>
          </w:p>
        </w:tc>
      </w:tr>
    </w:tbl>
    <w:p w14:paraId="75CFAE7E"/>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10072F-7069-468B-BF4A-14CEB8B28F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A2D5615-E89C-4AC3-B1AB-216A8448A1F7}"/>
  </w:font>
  <w:font w:name="方正小标宋_GBK">
    <w:panose1 w:val="03000509000000000000"/>
    <w:charset w:val="86"/>
    <w:family w:val="script"/>
    <w:pitch w:val="default"/>
    <w:sig w:usb0="00000001" w:usb1="080E0000" w:usb2="00000000" w:usb3="00000000" w:csb0="00040000" w:csb1="00000000"/>
  </w:font>
  <w:font w:name="方正大标宋_GBK">
    <w:altName w:val="宋体"/>
    <w:panose1 w:val="03000509000000000000"/>
    <w:charset w:val="86"/>
    <w:family w:val="script"/>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DBEB0710-CDB7-4EBF-98CD-0A576337753F}"/>
  </w:font>
  <w:font w:name="仿宋">
    <w:panose1 w:val="02010609060101010101"/>
    <w:charset w:val="86"/>
    <w:family w:val="auto"/>
    <w:pitch w:val="default"/>
    <w:sig w:usb0="800002BF" w:usb1="38CF7CFA" w:usb2="00000016" w:usb3="00000000" w:csb0="00040001" w:csb1="00000000"/>
    <w:embedRegular r:id="rId4" w:fontKey="{C46A3B0C-CEA7-49E4-8585-481970FA68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065F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18F7F">
                          <w:pPr>
                            <w:pStyle w:val="3"/>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318F7F">
                    <w:pPr>
                      <w:pStyle w:val="3"/>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F433A"/>
    <w:multiLevelType w:val="singleLevel"/>
    <w:tmpl w:val="DF3F433A"/>
    <w:lvl w:ilvl="0" w:tentative="0">
      <w:start w:val="1"/>
      <w:numFmt w:val="decimal"/>
      <w:lvlText w:val="%1."/>
      <w:lvlJc w:val="left"/>
      <w:pPr>
        <w:tabs>
          <w:tab w:val="left" w:pos="312"/>
        </w:tabs>
      </w:pPr>
    </w:lvl>
  </w:abstractNum>
  <w:abstractNum w:abstractNumId="1">
    <w:nsid w:val="0607199E"/>
    <w:multiLevelType w:val="singleLevel"/>
    <w:tmpl w:val="0607199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jYzBhZTdlM2FjMjgxY2FjYjRmNDZmYzFhOTJhZjQifQ=="/>
  </w:docVars>
  <w:rsids>
    <w:rsidRoot w:val="5F29717D"/>
    <w:rsid w:val="047E39FA"/>
    <w:rsid w:val="05883C21"/>
    <w:rsid w:val="09D77734"/>
    <w:rsid w:val="0C9949B9"/>
    <w:rsid w:val="135F0ED4"/>
    <w:rsid w:val="1A2972F9"/>
    <w:rsid w:val="1F535FF1"/>
    <w:rsid w:val="208F37FB"/>
    <w:rsid w:val="21B7325D"/>
    <w:rsid w:val="23536501"/>
    <w:rsid w:val="2B054C24"/>
    <w:rsid w:val="2CF13CED"/>
    <w:rsid w:val="2D423668"/>
    <w:rsid w:val="32E86094"/>
    <w:rsid w:val="35455B73"/>
    <w:rsid w:val="3D477897"/>
    <w:rsid w:val="3E7A698F"/>
    <w:rsid w:val="3ED42521"/>
    <w:rsid w:val="40793ED7"/>
    <w:rsid w:val="4DF74506"/>
    <w:rsid w:val="55F70216"/>
    <w:rsid w:val="5C1072E4"/>
    <w:rsid w:val="605C71A6"/>
    <w:rsid w:val="6E287409"/>
    <w:rsid w:val="731F10EE"/>
    <w:rsid w:val="78607A0C"/>
    <w:rsid w:val="7F6B2194"/>
    <w:rsid w:val="7FE0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Cs/>
      <w:color w:val="000000"/>
      <w:kern w:val="2"/>
      <w:sz w:val="28"/>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3736</Words>
  <Characters>3931</Characters>
  <Lines>0</Lines>
  <Paragraphs>0</Paragraphs>
  <TotalTime>59</TotalTime>
  <ScaleCrop>false</ScaleCrop>
  <LinksUpToDate>false</LinksUpToDate>
  <CharactersWithSpaces>4248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2024-08-26T03:37:00Z</dcterms:created>
  <dc:creator>小妃</dc:creator>
  <cp:lastModifiedBy> </cp:lastModifiedBy>
  <cp:lastPrinted>2024-08-29T10:25:50Z</cp:lastPrinted>
  <dcterms:modified xsi:type="dcterms:W3CDTF">2024-08-29T10:49:26Z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D94116F9AF294364A1A396A441DE45E7</vt:lpwstr>
  </property>
</Properties>
</file>