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0B2" w:rsidRDefault="007750B2" w:rsidP="00C37781"/>
    <w:p w:rsidR="001B2552" w:rsidRPr="00B740EE" w:rsidRDefault="00657387" w:rsidP="006F43DA">
      <w:pPr>
        <w:pStyle w:val="3"/>
        <w:spacing w:line="500" w:lineRule="exact"/>
        <w:rPr>
          <w:sz w:val="44"/>
          <w:szCs w:val="44"/>
        </w:rPr>
      </w:pPr>
      <w:r>
        <w:rPr>
          <w:rFonts w:hint="eastAsia"/>
          <w:sz w:val="44"/>
          <w:szCs w:val="44"/>
        </w:rPr>
        <w:t>稳岗返还申报</w:t>
      </w:r>
    </w:p>
    <w:p w:rsidR="001B2552" w:rsidRPr="002F426A" w:rsidRDefault="001B2552" w:rsidP="006F43DA">
      <w:pPr>
        <w:pStyle w:val="4"/>
        <w:spacing w:line="500" w:lineRule="exact"/>
        <w:rPr>
          <w:sz w:val="44"/>
          <w:szCs w:val="44"/>
        </w:rPr>
      </w:pPr>
      <w:r w:rsidRPr="002F426A">
        <w:rPr>
          <w:rFonts w:hint="eastAsia"/>
          <w:sz w:val="44"/>
          <w:szCs w:val="44"/>
        </w:rPr>
        <w:t>1.</w:t>
      </w:r>
      <w:r w:rsidRPr="002F426A">
        <w:rPr>
          <w:rFonts w:hint="eastAsia"/>
          <w:sz w:val="44"/>
          <w:szCs w:val="44"/>
        </w:rPr>
        <w:t>功能说明</w:t>
      </w:r>
    </w:p>
    <w:p w:rsidR="00657387" w:rsidRPr="00657387" w:rsidRDefault="00657387" w:rsidP="006F43DA">
      <w:pPr>
        <w:spacing w:line="500" w:lineRule="exact"/>
        <w:ind w:firstLineChars="200" w:firstLine="640"/>
        <w:rPr>
          <w:sz w:val="32"/>
          <w:szCs w:val="32"/>
        </w:rPr>
      </w:pPr>
      <w:r w:rsidRPr="00657387">
        <w:rPr>
          <w:rFonts w:hint="eastAsia"/>
          <w:sz w:val="32"/>
          <w:szCs w:val="32"/>
        </w:rPr>
        <w:t>兼并重组、化解产能过剩、淘汰落后产能等产业结构调整的企业依法参加失业保险并足额缴纳失业保险费，且上年度不裁员或裁员率低于统筹地区城镇登记失业率的企业，可申请上年度实际缴纳失业保险费</w:t>
      </w:r>
      <w:r w:rsidRPr="00657387">
        <w:rPr>
          <w:rFonts w:hint="eastAsia"/>
          <w:sz w:val="32"/>
          <w:szCs w:val="32"/>
        </w:rPr>
        <w:t>50%</w:t>
      </w:r>
      <w:r w:rsidRPr="00657387">
        <w:rPr>
          <w:rFonts w:hint="eastAsia"/>
          <w:sz w:val="32"/>
          <w:szCs w:val="32"/>
        </w:rPr>
        <w:t>的稳岗补贴。</w:t>
      </w:r>
    </w:p>
    <w:p w:rsidR="001B2552" w:rsidRDefault="001B2552" w:rsidP="006F43DA">
      <w:pPr>
        <w:spacing w:line="500" w:lineRule="exact"/>
        <w:rPr>
          <w:sz w:val="32"/>
          <w:szCs w:val="32"/>
        </w:rPr>
      </w:pPr>
    </w:p>
    <w:p w:rsidR="001B2552" w:rsidRDefault="001B2552" w:rsidP="006F43DA">
      <w:pPr>
        <w:spacing w:line="500" w:lineRule="exact"/>
        <w:rPr>
          <w:b/>
          <w:sz w:val="44"/>
          <w:szCs w:val="44"/>
        </w:rPr>
      </w:pPr>
      <w:r w:rsidRPr="00610F43">
        <w:rPr>
          <w:rFonts w:hint="eastAsia"/>
          <w:b/>
          <w:sz w:val="44"/>
          <w:szCs w:val="44"/>
        </w:rPr>
        <w:t>2.</w:t>
      </w:r>
      <w:r w:rsidRPr="00610F43">
        <w:rPr>
          <w:rFonts w:hint="eastAsia"/>
          <w:b/>
          <w:sz w:val="44"/>
          <w:szCs w:val="44"/>
        </w:rPr>
        <w:t>操作流程</w:t>
      </w:r>
    </w:p>
    <w:p w:rsidR="006F43DA" w:rsidRDefault="00F45FFF" w:rsidP="006F43DA">
      <w:pPr>
        <w:spacing w:line="500" w:lineRule="exact"/>
        <w:ind w:firstLineChars="200" w:firstLine="640"/>
        <w:rPr>
          <w:rFonts w:ascii="宋体" w:hAnsi="宋体" w:cs="方正仿宋_GBK"/>
          <w:bCs/>
          <w:kern w:val="44"/>
          <w:sz w:val="32"/>
          <w:szCs w:val="32"/>
        </w:rPr>
      </w:pPr>
      <w:r>
        <w:rPr>
          <w:rFonts w:ascii="宋体" w:hAnsi="宋体" w:cs="方正仿宋_GBK" w:hint="eastAsia"/>
          <w:bCs/>
          <w:kern w:val="44"/>
          <w:sz w:val="32"/>
          <w:szCs w:val="32"/>
        </w:rPr>
        <w:t>（1）操作流程：</w:t>
      </w:r>
      <w:r w:rsidRPr="00972DD3">
        <w:rPr>
          <w:rFonts w:ascii="宋体" w:hAnsi="宋体" w:cs="方正仿宋_GBK" w:hint="eastAsia"/>
          <w:bCs/>
          <w:kern w:val="44"/>
          <w:sz w:val="32"/>
          <w:szCs w:val="32"/>
        </w:rPr>
        <w:t>登录</w:t>
      </w:r>
      <w:r w:rsidRPr="006F4F15">
        <w:rPr>
          <w:rFonts w:ascii="宋体" w:hAnsi="宋体" w:cs="方正仿宋_GBK" w:hint="eastAsia"/>
          <w:bCs/>
          <w:kern w:val="44"/>
          <w:sz w:val="32"/>
          <w:szCs w:val="32"/>
        </w:rPr>
        <w:t>网上服务大厅（</w:t>
      </w:r>
      <w:hyperlink r:id="rId7" w:history="1">
        <w:r w:rsidRPr="00AA0BE7">
          <w:rPr>
            <w:rStyle w:val="a6"/>
            <w:rFonts w:ascii="宋体" w:hAnsi="宋体" w:cs="方正仿宋_GBK" w:hint="eastAsia"/>
            <w:bCs/>
            <w:kern w:val="44"/>
            <w:sz w:val="32"/>
            <w:szCs w:val="32"/>
          </w:rPr>
          <w:t>http://rswb.gx12333.net）</w:t>
        </w:r>
        <w:r w:rsidRPr="00A73A4F">
          <w:rPr>
            <w:rStyle w:val="a6"/>
            <w:rFonts w:ascii="宋体" w:hAnsi="宋体" w:cs="方正仿宋_GBK" w:hint="eastAsia"/>
            <w:bCs/>
            <w:color w:val="000000" w:themeColor="text1"/>
            <w:kern w:val="44"/>
            <w:sz w:val="32"/>
            <w:szCs w:val="32"/>
            <w:u w:val="none"/>
          </w:rPr>
          <w:t>后点击“</w:t>
        </w:r>
        <w:r>
          <w:rPr>
            <w:rStyle w:val="a6"/>
            <w:rFonts w:ascii="宋体" w:hAnsi="宋体" w:cs="方正仿宋_GBK" w:hint="eastAsia"/>
            <w:bCs/>
            <w:color w:val="000000" w:themeColor="text1"/>
            <w:kern w:val="44"/>
            <w:sz w:val="32"/>
            <w:szCs w:val="32"/>
            <w:u w:val="none"/>
          </w:rPr>
          <w:t>登录</w:t>
        </w:r>
        <w:r w:rsidRPr="00A73A4F">
          <w:rPr>
            <w:rStyle w:val="a6"/>
            <w:rFonts w:ascii="宋体" w:hAnsi="宋体" w:cs="方正仿宋_GBK" w:hint="eastAsia"/>
            <w:bCs/>
            <w:color w:val="000000" w:themeColor="text1"/>
            <w:kern w:val="44"/>
            <w:sz w:val="32"/>
            <w:szCs w:val="32"/>
            <w:u w:val="none"/>
          </w:rPr>
          <w:t>”</w:t>
        </w:r>
      </w:hyperlink>
      <w:r w:rsidRPr="009E4DF0">
        <w:rPr>
          <w:rFonts w:hint="eastAsia"/>
          <w:color w:val="000000" w:themeColor="text1"/>
          <w:sz w:val="32"/>
          <w:szCs w:val="32"/>
        </w:rPr>
        <w:t>→点击“</w:t>
      </w:r>
      <w:r>
        <w:rPr>
          <w:rFonts w:hint="eastAsia"/>
          <w:color w:val="000000" w:themeColor="text1"/>
          <w:sz w:val="32"/>
          <w:szCs w:val="32"/>
        </w:rPr>
        <w:t>单位用户</w:t>
      </w:r>
      <w:r w:rsidRPr="009E4DF0">
        <w:rPr>
          <w:rFonts w:hint="eastAsia"/>
          <w:color w:val="000000" w:themeColor="text1"/>
          <w:sz w:val="32"/>
          <w:szCs w:val="32"/>
        </w:rPr>
        <w:t>”</w:t>
      </w:r>
      <w:r>
        <w:rPr>
          <w:rFonts w:hint="eastAsia"/>
          <w:color w:val="000000" w:themeColor="text1"/>
          <w:sz w:val="32"/>
          <w:szCs w:val="32"/>
        </w:rPr>
        <w:t>，使用数字证书进行登录</w:t>
      </w:r>
      <w:r w:rsidRPr="004E70A6">
        <w:rPr>
          <w:rFonts w:hint="eastAsia"/>
          <w:color w:val="000000" w:themeColor="text1"/>
          <w:sz w:val="32"/>
          <w:szCs w:val="32"/>
        </w:rPr>
        <w:t xml:space="preserve"> </w:t>
      </w:r>
      <w:r w:rsidRPr="009E4DF0">
        <w:rPr>
          <w:rFonts w:hint="eastAsia"/>
          <w:color w:val="000000" w:themeColor="text1"/>
          <w:sz w:val="32"/>
          <w:szCs w:val="32"/>
        </w:rPr>
        <w:t>→</w:t>
      </w:r>
      <w:r>
        <w:rPr>
          <w:rFonts w:hint="eastAsia"/>
          <w:color w:val="000000" w:themeColor="text1"/>
          <w:sz w:val="32"/>
          <w:szCs w:val="32"/>
        </w:rPr>
        <w:t>点击“单位服务”</w:t>
      </w:r>
      <w:r w:rsidRPr="009E4DF0">
        <w:rPr>
          <w:rFonts w:hint="eastAsia"/>
          <w:color w:val="000000" w:themeColor="text1"/>
          <w:sz w:val="32"/>
          <w:szCs w:val="32"/>
        </w:rPr>
        <w:t>→</w:t>
      </w:r>
      <w:r>
        <w:rPr>
          <w:rFonts w:hint="eastAsia"/>
          <w:color w:val="000000" w:themeColor="text1"/>
          <w:sz w:val="32"/>
          <w:szCs w:val="32"/>
        </w:rPr>
        <w:t>点击“</w:t>
      </w:r>
      <w:r w:rsidR="00B40F03">
        <w:rPr>
          <w:rFonts w:hint="eastAsia"/>
          <w:color w:val="000000" w:themeColor="text1"/>
          <w:sz w:val="32"/>
          <w:szCs w:val="32"/>
        </w:rPr>
        <w:t>失业保险待遇业务</w:t>
      </w:r>
      <w:r>
        <w:rPr>
          <w:rFonts w:hint="eastAsia"/>
          <w:color w:val="000000" w:themeColor="text1"/>
          <w:sz w:val="32"/>
          <w:szCs w:val="32"/>
        </w:rPr>
        <w:t>”</w:t>
      </w:r>
      <w:r w:rsidRPr="009E4DF0">
        <w:rPr>
          <w:rFonts w:hint="eastAsia"/>
          <w:color w:val="000000" w:themeColor="text1"/>
          <w:sz w:val="32"/>
          <w:szCs w:val="32"/>
        </w:rPr>
        <w:t>→</w:t>
      </w:r>
      <w:r>
        <w:rPr>
          <w:rFonts w:hint="eastAsia"/>
          <w:color w:val="000000" w:themeColor="text1"/>
          <w:sz w:val="32"/>
          <w:szCs w:val="32"/>
        </w:rPr>
        <w:t>点击“</w:t>
      </w:r>
      <w:r w:rsidR="00B40F03">
        <w:rPr>
          <w:rFonts w:hint="eastAsia"/>
          <w:color w:val="000000" w:themeColor="text1"/>
          <w:sz w:val="32"/>
          <w:szCs w:val="32"/>
        </w:rPr>
        <w:t>申请企业稳定就业岗位补贴</w:t>
      </w:r>
      <w:r>
        <w:rPr>
          <w:rFonts w:hint="eastAsia"/>
          <w:color w:val="000000" w:themeColor="text1"/>
          <w:sz w:val="32"/>
          <w:szCs w:val="32"/>
        </w:rPr>
        <w:t>”</w:t>
      </w:r>
      <w:r w:rsidRPr="009E4DF0">
        <w:rPr>
          <w:rFonts w:hint="eastAsia"/>
          <w:color w:val="000000" w:themeColor="text1"/>
          <w:sz w:val="32"/>
          <w:szCs w:val="32"/>
        </w:rPr>
        <w:t>→</w:t>
      </w:r>
      <w:r>
        <w:rPr>
          <w:rFonts w:hint="eastAsia"/>
          <w:color w:val="000000" w:themeColor="text1"/>
          <w:sz w:val="32"/>
          <w:szCs w:val="32"/>
        </w:rPr>
        <w:t>点击“在线办理”</w:t>
      </w:r>
      <w:r w:rsidRPr="004E70A6">
        <w:rPr>
          <w:rFonts w:hint="eastAsia"/>
          <w:color w:val="000000" w:themeColor="text1"/>
          <w:sz w:val="32"/>
          <w:szCs w:val="32"/>
        </w:rPr>
        <w:t xml:space="preserve"> </w:t>
      </w:r>
      <w:r w:rsidRPr="009E4DF0">
        <w:rPr>
          <w:rFonts w:hint="eastAsia"/>
          <w:color w:val="000000" w:themeColor="text1"/>
          <w:sz w:val="32"/>
          <w:szCs w:val="32"/>
        </w:rPr>
        <w:t>→</w:t>
      </w:r>
      <w:r>
        <w:rPr>
          <w:rFonts w:hint="eastAsia"/>
          <w:color w:val="000000" w:themeColor="text1"/>
          <w:sz w:val="32"/>
          <w:szCs w:val="32"/>
        </w:rPr>
        <w:t>进入</w:t>
      </w:r>
      <w:r w:rsidR="00B40F03">
        <w:rPr>
          <w:rFonts w:hint="eastAsia"/>
          <w:color w:val="000000" w:themeColor="text1"/>
          <w:sz w:val="32"/>
          <w:szCs w:val="32"/>
        </w:rPr>
        <w:t>“申请企业稳定就业岗位补贴”</w:t>
      </w:r>
      <w:r>
        <w:rPr>
          <w:rFonts w:hint="eastAsia"/>
          <w:color w:val="000000" w:themeColor="text1"/>
          <w:sz w:val="32"/>
          <w:szCs w:val="32"/>
        </w:rPr>
        <w:t>界面，录入</w:t>
      </w:r>
      <w:r w:rsidR="00B40F03">
        <w:rPr>
          <w:rFonts w:hint="eastAsia"/>
          <w:color w:val="000000" w:themeColor="text1"/>
          <w:sz w:val="32"/>
          <w:szCs w:val="32"/>
        </w:rPr>
        <w:t>单位</w:t>
      </w:r>
      <w:r w:rsidR="002C47EB">
        <w:rPr>
          <w:rFonts w:hint="eastAsia"/>
          <w:color w:val="000000" w:themeColor="text1"/>
          <w:sz w:val="32"/>
          <w:szCs w:val="32"/>
        </w:rPr>
        <w:t>企业类型等</w:t>
      </w:r>
      <w:r>
        <w:rPr>
          <w:rFonts w:hint="eastAsia"/>
          <w:color w:val="000000" w:themeColor="text1"/>
          <w:sz w:val="32"/>
          <w:szCs w:val="32"/>
        </w:rPr>
        <w:t>信息</w:t>
      </w:r>
      <w:r w:rsidRPr="009E4DF0">
        <w:rPr>
          <w:rFonts w:hint="eastAsia"/>
          <w:color w:val="000000" w:themeColor="text1"/>
          <w:sz w:val="32"/>
          <w:szCs w:val="32"/>
        </w:rPr>
        <w:t>→</w:t>
      </w:r>
      <w:r>
        <w:rPr>
          <w:rFonts w:hint="eastAsia"/>
          <w:color w:val="000000" w:themeColor="text1"/>
          <w:sz w:val="32"/>
          <w:szCs w:val="32"/>
        </w:rPr>
        <w:t>点击“</w:t>
      </w:r>
      <w:r w:rsidR="002C47EB">
        <w:rPr>
          <w:rFonts w:hint="eastAsia"/>
          <w:color w:val="000000" w:themeColor="text1"/>
          <w:sz w:val="32"/>
          <w:szCs w:val="32"/>
        </w:rPr>
        <w:t>保存</w:t>
      </w:r>
      <w:r>
        <w:rPr>
          <w:rFonts w:hint="eastAsia"/>
          <w:color w:val="000000" w:themeColor="text1"/>
          <w:sz w:val="32"/>
          <w:szCs w:val="32"/>
        </w:rPr>
        <w:t>”</w:t>
      </w:r>
      <w:r w:rsidR="009C1464">
        <w:rPr>
          <w:rFonts w:hint="eastAsia"/>
          <w:sz w:val="32"/>
          <w:szCs w:val="32"/>
        </w:rPr>
        <w:t>，根据系统提示</w:t>
      </w:r>
      <w:r w:rsidR="009C1464" w:rsidRPr="00ED7034">
        <w:rPr>
          <w:rFonts w:hint="eastAsia"/>
          <w:sz w:val="32"/>
          <w:szCs w:val="32"/>
        </w:rPr>
        <w:t>上传档案材料</w:t>
      </w:r>
      <w:r>
        <w:rPr>
          <w:rFonts w:hint="eastAsia"/>
          <w:color w:val="000000" w:themeColor="text1"/>
          <w:sz w:val="32"/>
          <w:szCs w:val="32"/>
        </w:rPr>
        <w:t>。</w:t>
      </w:r>
    </w:p>
    <w:p w:rsidR="006F43DA" w:rsidRDefault="006F43DA" w:rsidP="006F43DA">
      <w:pPr>
        <w:spacing w:line="500" w:lineRule="exact"/>
        <w:ind w:firstLineChars="200" w:firstLine="640"/>
        <w:rPr>
          <w:rFonts w:ascii="宋体" w:hAnsi="宋体" w:cs="方正仿宋_GBK"/>
          <w:bCs/>
          <w:kern w:val="44"/>
          <w:sz w:val="32"/>
          <w:szCs w:val="32"/>
        </w:rPr>
      </w:pPr>
    </w:p>
    <w:p w:rsidR="001B2552" w:rsidRDefault="001B2552" w:rsidP="006F43DA">
      <w:pPr>
        <w:spacing w:line="500" w:lineRule="exact"/>
        <w:ind w:firstLineChars="200" w:firstLine="640"/>
        <w:rPr>
          <w:rFonts w:ascii="宋体" w:hAnsi="宋体" w:cs="方正仿宋_GBK"/>
          <w:bCs/>
          <w:kern w:val="44"/>
          <w:sz w:val="32"/>
          <w:szCs w:val="32"/>
        </w:rPr>
      </w:pPr>
      <w:r>
        <w:rPr>
          <w:rFonts w:ascii="宋体" w:hAnsi="宋体" w:cs="方正仿宋_GBK" w:hint="eastAsia"/>
          <w:bCs/>
          <w:kern w:val="44"/>
          <w:sz w:val="32"/>
          <w:szCs w:val="32"/>
        </w:rPr>
        <w:t>（2）操作界面截图：</w:t>
      </w:r>
    </w:p>
    <w:p w:rsidR="00185EC8" w:rsidRPr="00555752" w:rsidRDefault="001B2552" w:rsidP="006F43DA">
      <w:pPr>
        <w:spacing w:line="500" w:lineRule="exact"/>
        <w:rPr>
          <w:color w:val="000000" w:themeColor="text1"/>
          <w:sz w:val="32"/>
          <w:szCs w:val="32"/>
        </w:rPr>
      </w:pPr>
      <w:r>
        <w:rPr>
          <w:rFonts w:ascii="宋体" w:hAnsi="宋体" w:cs="方正仿宋_GBK" w:hint="eastAsia"/>
          <w:bCs/>
          <w:kern w:val="44"/>
          <w:sz w:val="32"/>
          <w:szCs w:val="32"/>
        </w:rPr>
        <w:t>第一步：</w:t>
      </w:r>
      <w:r w:rsidR="00555752">
        <w:rPr>
          <w:rFonts w:hint="eastAsia"/>
          <w:color w:val="000000" w:themeColor="text1"/>
          <w:sz w:val="32"/>
          <w:szCs w:val="32"/>
        </w:rPr>
        <w:t>单位使用数字证书登录网报系统。</w:t>
      </w:r>
    </w:p>
    <w:p w:rsidR="00494800" w:rsidRDefault="00F45FFF">
      <w:r w:rsidRPr="00F45FFF">
        <w:rPr>
          <w:noProof/>
        </w:rPr>
        <w:drawing>
          <wp:inline distT="0" distB="0" distL="0" distR="0">
            <wp:extent cx="6086475" cy="1266825"/>
            <wp:effectExtent l="19050" t="0" r="9525" b="0"/>
            <wp:docPr id="2" name="图片 1" descr="C:\Users\Administrator\Desktop\大集中网报系统\20200217网报操作指南\网报截图\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大集中网报系统\20200217网报操作指南\网报截图\7-1.png"/>
                    <pic:cNvPicPr>
                      <a:picLocks noChangeAspect="1" noChangeArrowheads="1"/>
                    </pic:cNvPicPr>
                  </pic:nvPicPr>
                  <pic:blipFill>
                    <a:blip r:embed="rId8" cstate="print"/>
                    <a:srcRect/>
                    <a:stretch>
                      <a:fillRect/>
                    </a:stretch>
                  </pic:blipFill>
                  <pic:spPr bwMode="auto">
                    <a:xfrm>
                      <a:off x="0" y="0"/>
                      <a:ext cx="6101417" cy="1269935"/>
                    </a:xfrm>
                    <a:prstGeom prst="rect">
                      <a:avLst/>
                    </a:prstGeom>
                    <a:noFill/>
                    <a:ln w="9525">
                      <a:noFill/>
                      <a:miter lim="800000"/>
                      <a:headEnd/>
                      <a:tailEnd/>
                    </a:ln>
                  </pic:spPr>
                </pic:pic>
              </a:graphicData>
            </a:graphic>
          </wp:inline>
        </w:drawing>
      </w:r>
    </w:p>
    <w:p w:rsidR="000104F4" w:rsidRDefault="000104F4"/>
    <w:p w:rsidR="00223B7B" w:rsidRDefault="00223B7B"/>
    <w:p w:rsidR="00F45FFF" w:rsidRDefault="00F45FFF"/>
    <w:p w:rsidR="00A65E23" w:rsidRDefault="00223B7B">
      <w:pPr>
        <w:rPr>
          <w:sz w:val="32"/>
          <w:szCs w:val="32"/>
        </w:rPr>
      </w:pPr>
      <w:r w:rsidRPr="00F51F3E">
        <w:rPr>
          <w:rFonts w:hint="eastAsia"/>
          <w:sz w:val="32"/>
          <w:szCs w:val="32"/>
        </w:rPr>
        <w:lastRenderedPageBreak/>
        <w:t>第二步：</w:t>
      </w:r>
      <w:r w:rsidR="009F355F">
        <w:rPr>
          <w:rFonts w:hint="eastAsia"/>
          <w:color w:val="000000" w:themeColor="text1"/>
          <w:sz w:val="32"/>
          <w:szCs w:val="32"/>
        </w:rPr>
        <w:t>点击“单位用户”。</w:t>
      </w:r>
    </w:p>
    <w:p w:rsidR="00F45FFF" w:rsidRDefault="00F45FFF">
      <w:pPr>
        <w:rPr>
          <w:sz w:val="32"/>
          <w:szCs w:val="32"/>
        </w:rPr>
      </w:pPr>
      <w:r w:rsidRPr="00F45FFF">
        <w:rPr>
          <w:noProof/>
          <w:sz w:val="32"/>
          <w:szCs w:val="32"/>
        </w:rPr>
        <w:drawing>
          <wp:inline distT="0" distB="0" distL="0" distR="0">
            <wp:extent cx="6153150" cy="3990975"/>
            <wp:effectExtent l="19050" t="0" r="0" b="0"/>
            <wp:docPr id="3" name="图片 3" descr="C:\Users\Administrator\Desktop\大集中网报系统\20200217网报操作指南\网报截图\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大集中网报系统\20200217网报操作指南\网报截图\2-4.png"/>
                    <pic:cNvPicPr>
                      <a:picLocks noChangeAspect="1" noChangeArrowheads="1"/>
                    </pic:cNvPicPr>
                  </pic:nvPicPr>
                  <pic:blipFill>
                    <a:blip r:embed="rId9" cstate="print"/>
                    <a:srcRect/>
                    <a:stretch>
                      <a:fillRect/>
                    </a:stretch>
                  </pic:blipFill>
                  <pic:spPr bwMode="auto">
                    <a:xfrm>
                      <a:off x="0" y="0"/>
                      <a:ext cx="6152685" cy="3990673"/>
                    </a:xfrm>
                    <a:prstGeom prst="rect">
                      <a:avLst/>
                    </a:prstGeom>
                    <a:noFill/>
                    <a:ln w="9525">
                      <a:noFill/>
                      <a:miter lim="800000"/>
                      <a:headEnd/>
                      <a:tailEnd/>
                    </a:ln>
                  </pic:spPr>
                </pic:pic>
              </a:graphicData>
            </a:graphic>
          </wp:inline>
        </w:drawing>
      </w:r>
    </w:p>
    <w:p w:rsidR="006F43DA" w:rsidRDefault="006F43DA">
      <w:pPr>
        <w:rPr>
          <w:sz w:val="32"/>
          <w:szCs w:val="32"/>
        </w:rPr>
      </w:pPr>
    </w:p>
    <w:p w:rsidR="00F45FFF" w:rsidRDefault="00F45FFF">
      <w:pPr>
        <w:rPr>
          <w:sz w:val="32"/>
          <w:szCs w:val="32"/>
        </w:rPr>
      </w:pPr>
      <w:r>
        <w:rPr>
          <w:rFonts w:hint="eastAsia"/>
          <w:sz w:val="32"/>
          <w:szCs w:val="32"/>
        </w:rPr>
        <w:t>第三步：</w:t>
      </w:r>
      <w:r w:rsidR="002874E7">
        <w:rPr>
          <w:rFonts w:hint="eastAsia"/>
          <w:color w:val="000000" w:themeColor="text1"/>
          <w:sz w:val="32"/>
          <w:szCs w:val="32"/>
        </w:rPr>
        <w:t>点击“单位服务”。</w:t>
      </w:r>
    </w:p>
    <w:p w:rsidR="00F45FFF" w:rsidRDefault="00F45FFF">
      <w:pPr>
        <w:rPr>
          <w:sz w:val="32"/>
          <w:szCs w:val="32"/>
        </w:rPr>
      </w:pPr>
      <w:r w:rsidRPr="00F45FFF">
        <w:rPr>
          <w:noProof/>
          <w:sz w:val="32"/>
          <w:szCs w:val="32"/>
        </w:rPr>
        <w:drawing>
          <wp:inline distT="0" distB="0" distL="0" distR="0">
            <wp:extent cx="6010275" cy="2152650"/>
            <wp:effectExtent l="19050" t="0" r="9525" b="0"/>
            <wp:docPr id="8" name="图片 2" descr="C:\Users\Administrator\Desktop\大集中网报系统\20200217网报操作指南\网报截图\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大集中网报系统\20200217网报操作指南\网报截图\7-2.png"/>
                    <pic:cNvPicPr>
                      <a:picLocks noChangeAspect="1" noChangeArrowheads="1"/>
                    </pic:cNvPicPr>
                  </pic:nvPicPr>
                  <pic:blipFill>
                    <a:blip r:embed="rId10" cstate="print"/>
                    <a:srcRect/>
                    <a:stretch>
                      <a:fillRect/>
                    </a:stretch>
                  </pic:blipFill>
                  <pic:spPr bwMode="auto">
                    <a:xfrm>
                      <a:off x="0" y="0"/>
                      <a:ext cx="6010275" cy="2152650"/>
                    </a:xfrm>
                    <a:prstGeom prst="rect">
                      <a:avLst/>
                    </a:prstGeom>
                    <a:noFill/>
                    <a:ln w="9525">
                      <a:noFill/>
                      <a:miter lim="800000"/>
                      <a:headEnd/>
                      <a:tailEnd/>
                    </a:ln>
                  </pic:spPr>
                </pic:pic>
              </a:graphicData>
            </a:graphic>
          </wp:inline>
        </w:drawing>
      </w:r>
    </w:p>
    <w:p w:rsidR="006F43DA" w:rsidRDefault="006F43DA">
      <w:pPr>
        <w:rPr>
          <w:sz w:val="32"/>
          <w:szCs w:val="32"/>
        </w:rPr>
      </w:pPr>
    </w:p>
    <w:p w:rsidR="00F45FFF" w:rsidRDefault="00F45FFF">
      <w:pPr>
        <w:rPr>
          <w:sz w:val="32"/>
          <w:szCs w:val="32"/>
        </w:rPr>
      </w:pPr>
      <w:r>
        <w:rPr>
          <w:rFonts w:hint="eastAsia"/>
          <w:sz w:val="32"/>
          <w:szCs w:val="32"/>
        </w:rPr>
        <w:lastRenderedPageBreak/>
        <w:t>第四步：</w:t>
      </w:r>
      <w:r w:rsidR="002874E7">
        <w:rPr>
          <w:rFonts w:hint="eastAsia"/>
          <w:sz w:val="32"/>
          <w:szCs w:val="32"/>
        </w:rPr>
        <w:t>点击“失业保险待遇业务”。</w:t>
      </w:r>
    </w:p>
    <w:p w:rsidR="00110130" w:rsidRPr="00F51F3E" w:rsidRDefault="00110130">
      <w:pPr>
        <w:rPr>
          <w:sz w:val="32"/>
          <w:szCs w:val="32"/>
        </w:rPr>
      </w:pPr>
      <w:r>
        <w:rPr>
          <w:noProof/>
          <w:sz w:val="32"/>
          <w:szCs w:val="32"/>
        </w:rPr>
        <w:drawing>
          <wp:inline distT="0" distB="0" distL="0" distR="0">
            <wp:extent cx="6086475" cy="3343275"/>
            <wp:effectExtent l="19050" t="0" r="9525" b="0"/>
            <wp:docPr id="4" name="图片 2" descr="C:\Users\Administrator\Desktop\网报截图\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网报截图\6-1.png"/>
                    <pic:cNvPicPr>
                      <a:picLocks noChangeAspect="1" noChangeArrowheads="1"/>
                    </pic:cNvPicPr>
                  </pic:nvPicPr>
                  <pic:blipFill>
                    <a:blip r:embed="rId11" cstate="print"/>
                    <a:srcRect/>
                    <a:stretch>
                      <a:fillRect/>
                    </a:stretch>
                  </pic:blipFill>
                  <pic:spPr bwMode="auto">
                    <a:xfrm>
                      <a:off x="0" y="0"/>
                      <a:ext cx="6092971" cy="3346843"/>
                    </a:xfrm>
                    <a:prstGeom prst="rect">
                      <a:avLst/>
                    </a:prstGeom>
                    <a:noFill/>
                    <a:ln w="9525">
                      <a:noFill/>
                      <a:miter lim="800000"/>
                      <a:headEnd/>
                      <a:tailEnd/>
                    </a:ln>
                  </pic:spPr>
                </pic:pic>
              </a:graphicData>
            </a:graphic>
          </wp:inline>
        </w:drawing>
      </w:r>
    </w:p>
    <w:p w:rsidR="00F51F3E" w:rsidRDefault="00F51F3E">
      <w:pPr>
        <w:rPr>
          <w:b/>
          <w:color w:val="FF0000"/>
          <w:sz w:val="32"/>
          <w:szCs w:val="32"/>
        </w:rPr>
      </w:pPr>
    </w:p>
    <w:p w:rsidR="00A65E23" w:rsidRDefault="00625AD9">
      <w:pPr>
        <w:rPr>
          <w:sz w:val="32"/>
          <w:szCs w:val="32"/>
        </w:rPr>
      </w:pPr>
      <w:r>
        <w:rPr>
          <w:rFonts w:hint="eastAsia"/>
          <w:sz w:val="32"/>
          <w:szCs w:val="32"/>
        </w:rPr>
        <w:t>第五</w:t>
      </w:r>
      <w:r w:rsidR="00A65E23" w:rsidRPr="00A65E23">
        <w:rPr>
          <w:rFonts w:hint="eastAsia"/>
          <w:sz w:val="32"/>
          <w:szCs w:val="32"/>
        </w:rPr>
        <w:t>步：</w:t>
      </w:r>
      <w:r w:rsidR="002874E7">
        <w:rPr>
          <w:rFonts w:hint="eastAsia"/>
          <w:sz w:val="32"/>
          <w:szCs w:val="32"/>
        </w:rPr>
        <w:t>点击“申请企业稳定就业岗位补贴”。</w:t>
      </w:r>
    </w:p>
    <w:p w:rsidR="00E1667B" w:rsidRDefault="00E1667B">
      <w:pPr>
        <w:rPr>
          <w:sz w:val="32"/>
          <w:szCs w:val="32"/>
        </w:rPr>
      </w:pPr>
      <w:r>
        <w:rPr>
          <w:noProof/>
          <w:sz w:val="32"/>
          <w:szCs w:val="32"/>
        </w:rPr>
        <w:drawing>
          <wp:inline distT="0" distB="0" distL="0" distR="0">
            <wp:extent cx="6181725" cy="3152775"/>
            <wp:effectExtent l="19050" t="0" r="9525" b="0"/>
            <wp:docPr id="5" name="图片 3" descr="C:\Users\Administrator\Desktop\网报截图\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网报截图\6-2.png"/>
                    <pic:cNvPicPr>
                      <a:picLocks noChangeAspect="1" noChangeArrowheads="1"/>
                    </pic:cNvPicPr>
                  </pic:nvPicPr>
                  <pic:blipFill>
                    <a:blip r:embed="rId12" cstate="print"/>
                    <a:srcRect/>
                    <a:stretch>
                      <a:fillRect/>
                    </a:stretch>
                  </pic:blipFill>
                  <pic:spPr bwMode="auto">
                    <a:xfrm>
                      <a:off x="0" y="0"/>
                      <a:ext cx="6181258" cy="3152537"/>
                    </a:xfrm>
                    <a:prstGeom prst="rect">
                      <a:avLst/>
                    </a:prstGeom>
                    <a:noFill/>
                    <a:ln w="9525">
                      <a:noFill/>
                      <a:miter lim="800000"/>
                      <a:headEnd/>
                      <a:tailEnd/>
                    </a:ln>
                  </pic:spPr>
                </pic:pic>
              </a:graphicData>
            </a:graphic>
          </wp:inline>
        </w:drawing>
      </w:r>
    </w:p>
    <w:p w:rsidR="00A65E23" w:rsidRDefault="00A65E23">
      <w:pPr>
        <w:rPr>
          <w:sz w:val="32"/>
          <w:szCs w:val="32"/>
        </w:rPr>
      </w:pPr>
    </w:p>
    <w:p w:rsidR="00821DEB" w:rsidRDefault="008700BD">
      <w:pPr>
        <w:rPr>
          <w:sz w:val="32"/>
          <w:szCs w:val="32"/>
        </w:rPr>
      </w:pPr>
      <w:r>
        <w:rPr>
          <w:rFonts w:hint="eastAsia"/>
          <w:sz w:val="32"/>
          <w:szCs w:val="32"/>
        </w:rPr>
        <w:lastRenderedPageBreak/>
        <w:t>第六</w:t>
      </w:r>
      <w:r w:rsidR="00DE627A">
        <w:rPr>
          <w:rFonts w:hint="eastAsia"/>
          <w:sz w:val="32"/>
          <w:szCs w:val="32"/>
        </w:rPr>
        <w:t>步：</w:t>
      </w:r>
      <w:r w:rsidR="002874E7">
        <w:rPr>
          <w:rFonts w:hint="eastAsia"/>
          <w:sz w:val="32"/>
          <w:szCs w:val="32"/>
        </w:rPr>
        <w:t>点击“在线”办理。</w:t>
      </w:r>
    </w:p>
    <w:p w:rsidR="00E1667B" w:rsidRDefault="00E1667B">
      <w:pPr>
        <w:rPr>
          <w:sz w:val="32"/>
          <w:szCs w:val="32"/>
        </w:rPr>
      </w:pPr>
      <w:r>
        <w:rPr>
          <w:noProof/>
          <w:sz w:val="32"/>
          <w:szCs w:val="32"/>
        </w:rPr>
        <w:drawing>
          <wp:inline distT="0" distB="0" distL="0" distR="0">
            <wp:extent cx="6153150" cy="618777"/>
            <wp:effectExtent l="19050" t="0" r="0" b="0"/>
            <wp:docPr id="6" name="图片 4" descr="C:\Users\Administrator\Desktop\网报截图\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网报截图\6-3.png"/>
                    <pic:cNvPicPr>
                      <a:picLocks noChangeAspect="1" noChangeArrowheads="1"/>
                    </pic:cNvPicPr>
                  </pic:nvPicPr>
                  <pic:blipFill>
                    <a:blip r:embed="rId13" cstate="print"/>
                    <a:srcRect/>
                    <a:stretch>
                      <a:fillRect/>
                    </a:stretch>
                  </pic:blipFill>
                  <pic:spPr bwMode="auto">
                    <a:xfrm>
                      <a:off x="0" y="0"/>
                      <a:ext cx="6181266" cy="621604"/>
                    </a:xfrm>
                    <a:prstGeom prst="rect">
                      <a:avLst/>
                    </a:prstGeom>
                    <a:noFill/>
                    <a:ln w="9525">
                      <a:noFill/>
                      <a:miter lim="800000"/>
                      <a:headEnd/>
                      <a:tailEnd/>
                    </a:ln>
                  </pic:spPr>
                </pic:pic>
              </a:graphicData>
            </a:graphic>
          </wp:inline>
        </w:drawing>
      </w:r>
    </w:p>
    <w:p w:rsidR="00D45362" w:rsidRDefault="00D45362">
      <w:pPr>
        <w:rPr>
          <w:sz w:val="32"/>
          <w:szCs w:val="32"/>
        </w:rPr>
      </w:pPr>
    </w:p>
    <w:p w:rsidR="00E1667B" w:rsidRDefault="008700BD">
      <w:pPr>
        <w:rPr>
          <w:sz w:val="32"/>
          <w:szCs w:val="32"/>
        </w:rPr>
      </w:pPr>
      <w:r>
        <w:rPr>
          <w:rFonts w:hint="eastAsia"/>
          <w:sz w:val="32"/>
          <w:szCs w:val="32"/>
        </w:rPr>
        <w:t>第七</w:t>
      </w:r>
      <w:r w:rsidR="00E1667B">
        <w:rPr>
          <w:rFonts w:hint="eastAsia"/>
          <w:sz w:val="32"/>
          <w:szCs w:val="32"/>
        </w:rPr>
        <w:t>步：</w:t>
      </w:r>
      <w:r w:rsidR="002874E7">
        <w:rPr>
          <w:rFonts w:hint="eastAsia"/>
          <w:sz w:val="32"/>
          <w:szCs w:val="32"/>
        </w:rPr>
        <w:t>在业务申报界面填写单位参保信息。</w:t>
      </w:r>
    </w:p>
    <w:p w:rsidR="008700BD" w:rsidRDefault="00FC4EF5">
      <w:pPr>
        <w:rPr>
          <w:sz w:val="32"/>
          <w:szCs w:val="32"/>
        </w:rPr>
      </w:pPr>
      <w:r>
        <w:rPr>
          <w:noProof/>
          <w:sz w:val="32"/>
          <w:szCs w:val="32"/>
        </w:rPr>
        <w:drawing>
          <wp:inline distT="0" distB="0" distL="0" distR="0">
            <wp:extent cx="6153150" cy="3311664"/>
            <wp:effectExtent l="19050" t="0" r="0" b="0"/>
            <wp:docPr id="9" name="图片 1" descr="C:\Users\Administrator\Desktop\大集中网报系统\20200217网报操作指南\网报截图\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大集中网报系统\20200217网报操作指南\网报截图\7-13.png"/>
                    <pic:cNvPicPr>
                      <a:picLocks noChangeAspect="1" noChangeArrowheads="1"/>
                    </pic:cNvPicPr>
                  </pic:nvPicPr>
                  <pic:blipFill>
                    <a:blip r:embed="rId14" cstate="print"/>
                    <a:srcRect/>
                    <a:stretch>
                      <a:fillRect/>
                    </a:stretch>
                  </pic:blipFill>
                  <pic:spPr bwMode="auto">
                    <a:xfrm>
                      <a:off x="0" y="0"/>
                      <a:ext cx="6152685" cy="3311414"/>
                    </a:xfrm>
                    <a:prstGeom prst="rect">
                      <a:avLst/>
                    </a:prstGeom>
                    <a:noFill/>
                    <a:ln w="9525">
                      <a:noFill/>
                      <a:miter lim="800000"/>
                      <a:headEnd/>
                      <a:tailEnd/>
                    </a:ln>
                  </pic:spPr>
                </pic:pic>
              </a:graphicData>
            </a:graphic>
          </wp:inline>
        </w:drawing>
      </w:r>
    </w:p>
    <w:p w:rsidR="00605F36" w:rsidRPr="00FC4EF5" w:rsidRDefault="00FC4EF5" w:rsidP="00E86ED6">
      <w:pPr>
        <w:ind w:firstLineChars="200" w:firstLine="640"/>
        <w:rPr>
          <w:sz w:val="32"/>
          <w:szCs w:val="32"/>
        </w:rPr>
      </w:pPr>
      <w:r>
        <w:rPr>
          <w:color w:val="FF0000"/>
          <w:sz w:val="32"/>
          <w:szCs w:val="32"/>
        </w:rPr>
        <w:t>注意事项：</w:t>
      </w:r>
      <w:r w:rsidR="00004024" w:rsidRPr="003B34A9">
        <w:rPr>
          <w:rFonts w:hint="eastAsia"/>
          <w:sz w:val="32"/>
          <w:szCs w:val="32"/>
        </w:rPr>
        <w:t>录入</w:t>
      </w:r>
      <w:r w:rsidR="00004024">
        <w:rPr>
          <w:rFonts w:hint="eastAsia"/>
          <w:sz w:val="32"/>
          <w:szCs w:val="32"/>
        </w:rPr>
        <w:t>企业</w:t>
      </w:r>
      <w:r w:rsidR="00004024" w:rsidRPr="003B34A9">
        <w:rPr>
          <w:rFonts w:hint="eastAsia"/>
          <w:sz w:val="32"/>
          <w:szCs w:val="32"/>
        </w:rPr>
        <w:t>信息</w:t>
      </w:r>
      <w:r w:rsidR="00004024">
        <w:rPr>
          <w:rFonts w:hint="eastAsia"/>
          <w:sz w:val="32"/>
          <w:szCs w:val="32"/>
        </w:rPr>
        <w:t>，</w:t>
      </w:r>
      <w:r>
        <w:rPr>
          <w:rFonts w:hint="eastAsia"/>
          <w:sz w:val="32"/>
          <w:szCs w:val="32"/>
        </w:rPr>
        <w:t>红色</w:t>
      </w:r>
      <w:r w:rsidR="00004024" w:rsidRPr="003B34A9">
        <w:rPr>
          <w:rFonts w:hint="eastAsia"/>
          <w:sz w:val="32"/>
          <w:szCs w:val="32"/>
        </w:rPr>
        <w:t>*</w:t>
      </w:r>
      <w:r>
        <w:rPr>
          <w:rFonts w:hint="eastAsia"/>
          <w:sz w:val="32"/>
          <w:szCs w:val="32"/>
        </w:rPr>
        <w:t>为必填项。红色必填项为灰色的，为系统自动读取的数据，单位不可修改。</w:t>
      </w:r>
    </w:p>
    <w:p w:rsidR="001D4D04" w:rsidRDefault="001D4D04">
      <w:pPr>
        <w:rPr>
          <w:sz w:val="32"/>
          <w:szCs w:val="32"/>
        </w:rPr>
      </w:pPr>
    </w:p>
    <w:p w:rsidR="003B34A9" w:rsidRDefault="008700BD" w:rsidP="002874E7">
      <w:pPr>
        <w:ind w:firstLineChars="200" w:firstLine="640"/>
        <w:rPr>
          <w:sz w:val="32"/>
          <w:szCs w:val="32"/>
        </w:rPr>
      </w:pPr>
      <w:r>
        <w:rPr>
          <w:rFonts w:hint="eastAsia"/>
          <w:sz w:val="32"/>
          <w:szCs w:val="32"/>
        </w:rPr>
        <w:t>第八</w:t>
      </w:r>
      <w:r w:rsidR="00605F36">
        <w:rPr>
          <w:rFonts w:hint="eastAsia"/>
          <w:sz w:val="32"/>
          <w:szCs w:val="32"/>
        </w:rPr>
        <w:t>步：</w:t>
      </w:r>
      <w:r w:rsidR="002874E7">
        <w:rPr>
          <w:rFonts w:hint="eastAsia"/>
          <w:sz w:val="32"/>
          <w:szCs w:val="32"/>
        </w:rPr>
        <w:t>点击“保存”后根据系统提示上传档案材料，完成业务申报。</w:t>
      </w:r>
      <w:r w:rsidR="00FC4EF5">
        <w:rPr>
          <w:sz w:val="32"/>
          <w:szCs w:val="32"/>
        </w:rPr>
        <w:t xml:space="preserve"> </w:t>
      </w:r>
    </w:p>
    <w:p w:rsidR="00BD5AE7" w:rsidRPr="00A65E23" w:rsidRDefault="00FC4EF5" w:rsidP="002874E7">
      <w:pPr>
        <w:rPr>
          <w:sz w:val="32"/>
          <w:szCs w:val="32"/>
        </w:rPr>
      </w:pPr>
      <w:r>
        <w:rPr>
          <w:noProof/>
          <w:sz w:val="32"/>
          <w:szCs w:val="32"/>
        </w:rPr>
        <w:drawing>
          <wp:inline distT="0" distB="0" distL="0" distR="0">
            <wp:extent cx="3524250" cy="828675"/>
            <wp:effectExtent l="19050" t="0" r="0" b="0"/>
            <wp:docPr id="11" name="图片 3" descr="C:\Users\Administrator\Desktop\大集中网报系统\20200217网报操作指南\网报截图\7-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大集中网报系统\20200217网报操作指南\网报截图\7-14.png"/>
                    <pic:cNvPicPr>
                      <a:picLocks noChangeAspect="1" noChangeArrowheads="1"/>
                    </pic:cNvPicPr>
                  </pic:nvPicPr>
                  <pic:blipFill>
                    <a:blip r:embed="rId15" cstate="print"/>
                    <a:srcRect/>
                    <a:stretch>
                      <a:fillRect/>
                    </a:stretch>
                  </pic:blipFill>
                  <pic:spPr bwMode="auto">
                    <a:xfrm>
                      <a:off x="0" y="0"/>
                      <a:ext cx="3524250" cy="828675"/>
                    </a:xfrm>
                    <a:prstGeom prst="rect">
                      <a:avLst/>
                    </a:prstGeom>
                    <a:noFill/>
                    <a:ln w="9525">
                      <a:noFill/>
                      <a:miter lim="800000"/>
                      <a:headEnd/>
                      <a:tailEnd/>
                    </a:ln>
                  </pic:spPr>
                </pic:pic>
              </a:graphicData>
            </a:graphic>
          </wp:inline>
        </w:drawing>
      </w:r>
    </w:p>
    <w:sectPr w:rsidR="00BD5AE7" w:rsidRPr="00A65E23" w:rsidSect="006F43DA">
      <w:footerReference w:type="default" r:id="rId16"/>
      <w:pgSz w:w="11906" w:h="16838"/>
      <w:pgMar w:top="1797" w:right="1134" w:bottom="1797"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243" w:rsidRDefault="009B1243" w:rsidP="000104F4">
      <w:r>
        <w:separator/>
      </w:r>
    </w:p>
  </w:endnote>
  <w:endnote w:type="continuationSeparator" w:id="1">
    <w:p w:rsidR="009B1243" w:rsidRDefault="009B1243" w:rsidP="00010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20007"/>
      <w:docPartObj>
        <w:docPartGallery w:val="Page Numbers (Bottom of Page)"/>
        <w:docPartUnique/>
      </w:docPartObj>
    </w:sdtPr>
    <w:sdtContent>
      <w:sdt>
        <w:sdtPr>
          <w:id w:val="171357217"/>
          <w:docPartObj>
            <w:docPartGallery w:val="Page Numbers (Top of Page)"/>
            <w:docPartUnique/>
          </w:docPartObj>
        </w:sdtPr>
        <w:sdtContent>
          <w:p w:rsidR="006F43DA" w:rsidRDefault="006F43DA">
            <w:pPr>
              <w:pStyle w:val="a5"/>
              <w:jc w:val="center"/>
            </w:pPr>
            <w:r>
              <w:rPr>
                <w:lang w:val="zh-CN"/>
              </w:rPr>
              <w:t xml:space="preserve"> </w:t>
            </w:r>
            <w:r w:rsidR="00802595">
              <w:rPr>
                <w:b/>
                <w:sz w:val="24"/>
                <w:szCs w:val="24"/>
              </w:rPr>
              <w:fldChar w:fldCharType="begin"/>
            </w:r>
            <w:r>
              <w:rPr>
                <w:b/>
              </w:rPr>
              <w:instrText>PAGE</w:instrText>
            </w:r>
            <w:r w:rsidR="00802595">
              <w:rPr>
                <w:b/>
                <w:sz w:val="24"/>
                <w:szCs w:val="24"/>
              </w:rPr>
              <w:fldChar w:fldCharType="separate"/>
            </w:r>
            <w:r w:rsidR="002874E7">
              <w:rPr>
                <w:b/>
                <w:noProof/>
              </w:rPr>
              <w:t>4</w:t>
            </w:r>
            <w:r w:rsidR="00802595">
              <w:rPr>
                <w:b/>
                <w:sz w:val="24"/>
                <w:szCs w:val="24"/>
              </w:rPr>
              <w:fldChar w:fldCharType="end"/>
            </w:r>
            <w:r>
              <w:rPr>
                <w:lang w:val="zh-CN"/>
              </w:rPr>
              <w:t xml:space="preserve"> / </w:t>
            </w:r>
            <w:r w:rsidR="00802595">
              <w:rPr>
                <w:b/>
                <w:sz w:val="24"/>
                <w:szCs w:val="24"/>
              </w:rPr>
              <w:fldChar w:fldCharType="begin"/>
            </w:r>
            <w:r>
              <w:rPr>
                <w:b/>
              </w:rPr>
              <w:instrText>NUMPAGES</w:instrText>
            </w:r>
            <w:r w:rsidR="00802595">
              <w:rPr>
                <w:b/>
                <w:sz w:val="24"/>
                <w:szCs w:val="24"/>
              </w:rPr>
              <w:fldChar w:fldCharType="separate"/>
            </w:r>
            <w:r w:rsidR="002874E7">
              <w:rPr>
                <w:b/>
                <w:noProof/>
              </w:rPr>
              <w:t>4</w:t>
            </w:r>
            <w:r w:rsidR="00802595">
              <w:rPr>
                <w:b/>
                <w:sz w:val="24"/>
                <w:szCs w:val="24"/>
              </w:rPr>
              <w:fldChar w:fldCharType="end"/>
            </w:r>
          </w:p>
        </w:sdtContent>
      </w:sdt>
    </w:sdtContent>
  </w:sdt>
  <w:p w:rsidR="006F43DA" w:rsidRDefault="006F43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243" w:rsidRDefault="009B1243" w:rsidP="000104F4">
      <w:r>
        <w:separator/>
      </w:r>
    </w:p>
  </w:footnote>
  <w:footnote w:type="continuationSeparator" w:id="1">
    <w:p w:rsidR="009B1243" w:rsidRDefault="009B1243" w:rsidP="000104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8D3"/>
    <w:multiLevelType w:val="multilevel"/>
    <w:tmpl w:val="0BC378D3"/>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0DF650C2"/>
    <w:multiLevelType w:val="multilevel"/>
    <w:tmpl w:val="0DF650C2"/>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50B2"/>
    <w:rsid w:val="00004024"/>
    <w:rsid w:val="000104F4"/>
    <w:rsid w:val="00020B01"/>
    <w:rsid w:val="0002504C"/>
    <w:rsid w:val="00043CE2"/>
    <w:rsid w:val="0006354B"/>
    <w:rsid w:val="00077219"/>
    <w:rsid w:val="000C20CA"/>
    <w:rsid w:val="000F3186"/>
    <w:rsid w:val="00110130"/>
    <w:rsid w:val="00146BC6"/>
    <w:rsid w:val="00185EC8"/>
    <w:rsid w:val="001B2552"/>
    <w:rsid w:val="001B2AD6"/>
    <w:rsid w:val="001C3C44"/>
    <w:rsid w:val="001D4D04"/>
    <w:rsid w:val="002140BE"/>
    <w:rsid w:val="00223B7B"/>
    <w:rsid w:val="002874E7"/>
    <w:rsid w:val="002A29F5"/>
    <w:rsid w:val="002B7D18"/>
    <w:rsid w:val="002C3A34"/>
    <w:rsid w:val="002C47EB"/>
    <w:rsid w:val="002F24D0"/>
    <w:rsid w:val="003408EF"/>
    <w:rsid w:val="00340962"/>
    <w:rsid w:val="0036079D"/>
    <w:rsid w:val="003650CB"/>
    <w:rsid w:val="00370B18"/>
    <w:rsid w:val="00372104"/>
    <w:rsid w:val="003B34A9"/>
    <w:rsid w:val="003B532E"/>
    <w:rsid w:val="0041751F"/>
    <w:rsid w:val="00417F53"/>
    <w:rsid w:val="00423EF4"/>
    <w:rsid w:val="00457B71"/>
    <w:rsid w:val="00475360"/>
    <w:rsid w:val="004847FE"/>
    <w:rsid w:val="0048482C"/>
    <w:rsid w:val="00485491"/>
    <w:rsid w:val="0049383D"/>
    <w:rsid w:val="00494800"/>
    <w:rsid w:val="004A5B90"/>
    <w:rsid w:val="004C24E4"/>
    <w:rsid w:val="004E18F6"/>
    <w:rsid w:val="004E5A8B"/>
    <w:rsid w:val="004E70A6"/>
    <w:rsid w:val="004F2E54"/>
    <w:rsid w:val="005218CD"/>
    <w:rsid w:val="00522B0D"/>
    <w:rsid w:val="00533C70"/>
    <w:rsid w:val="00544D95"/>
    <w:rsid w:val="00555752"/>
    <w:rsid w:val="0057168C"/>
    <w:rsid w:val="00582D83"/>
    <w:rsid w:val="005D310B"/>
    <w:rsid w:val="005E1A30"/>
    <w:rsid w:val="0060556C"/>
    <w:rsid w:val="00605F36"/>
    <w:rsid w:val="006131D5"/>
    <w:rsid w:val="00625AD9"/>
    <w:rsid w:val="00631CDF"/>
    <w:rsid w:val="00643585"/>
    <w:rsid w:val="00655016"/>
    <w:rsid w:val="00657387"/>
    <w:rsid w:val="00690622"/>
    <w:rsid w:val="006C0A8B"/>
    <w:rsid w:val="006F3444"/>
    <w:rsid w:val="006F43DA"/>
    <w:rsid w:val="00733A22"/>
    <w:rsid w:val="00740554"/>
    <w:rsid w:val="00766BE0"/>
    <w:rsid w:val="007750B2"/>
    <w:rsid w:val="00775FE9"/>
    <w:rsid w:val="007846AB"/>
    <w:rsid w:val="00797C20"/>
    <w:rsid w:val="007A4FC9"/>
    <w:rsid w:val="00802595"/>
    <w:rsid w:val="00821DEB"/>
    <w:rsid w:val="00835A62"/>
    <w:rsid w:val="008700BD"/>
    <w:rsid w:val="008D1EF1"/>
    <w:rsid w:val="008E3485"/>
    <w:rsid w:val="008E797D"/>
    <w:rsid w:val="00917DB6"/>
    <w:rsid w:val="00925ABE"/>
    <w:rsid w:val="00943BDB"/>
    <w:rsid w:val="00975F8E"/>
    <w:rsid w:val="009A7F86"/>
    <w:rsid w:val="009B1243"/>
    <w:rsid w:val="009C1464"/>
    <w:rsid w:val="009E4DF0"/>
    <w:rsid w:val="009F355F"/>
    <w:rsid w:val="00A65E23"/>
    <w:rsid w:val="00A71024"/>
    <w:rsid w:val="00A73A4F"/>
    <w:rsid w:val="00A81F7C"/>
    <w:rsid w:val="00A867A5"/>
    <w:rsid w:val="00B152A7"/>
    <w:rsid w:val="00B32344"/>
    <w:rsid w:val="00B40F03"/>
    <w:rsid w:val="00B87ADF"/>
    <w:rsid w:val="00BB4209"/>
    <w:rsid w:val="00BC21C5"/>
    <w:rsid w:val="00BD5AE7"/>
    <w:rsid w:val="00BE489D"/>
    <w:rsid w:val="00C37781"/>
    <w:rsid w:val="00C43F4A"/>
    <w:rsid w:val="00C72609"/>
    <w:rsid w:val="00C8110D"/>
    <w:rsid w:val="00C937BD"/>
    <w:rsid w:val="00CA4035"/>
    <w:rsid w:val="00D04DDB"/>
    <w:rsid w:val="00D45362"/>
    <w:rsid w:val="00D463EB"/>
    <w:rsid w:val="00D46815"/>
    <w:rsid w:val="00D57491"/>
    <w:rsid w:val="00DA70D3"/>
    <w:rsid w:val="00DE627A"/>
    <w:rsid w:val="00DF1C67"/>
    <w:rsid w:val="00E1667B"/>
    <w:rsid w:val="00E77BA6"/>
    <w:rsid w:val="00E86ED6"/>
    <w:rsid w:val="00EC5D95"/>
    <w:rsid w:val="00ED7034"/>
    <w:rsid w:val="00F106F5"/>
    <w:rsid w:val="00F4200A"/>
    <w:rsid w:val="00F43E94"/>
    <w:rsid w:val="00F45FFF"/>
    <w:rsid w:val="00F51F3E"/>
    <w:rsid w:val="00F874CF"/>
    <w:rsid w:val="00F917F3"/>
    <w:rsid w:val="00FA05ED"/>
    <w:rsid w:val="00FC4EF5"/>
    <w:rsid w:val="00FE3C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0B2"/>
    <w:pPr>
      <w:widowControl w:val="0"/>
      <w:spacing w:line="240" w:lineRule="auto"/>
      <w:jc w:val="both"/>
    </w:pPr>
    <w:rPr>
      <w:rFonts w:ascii="Times New Roman" w:eastAsia="宋体" w:hAnsi="Times New Roman" w:cs="Times New Roman"/>
      <w:sz w:val="24"/>
      <w:szCs w:val="24"/>
    </w:rPr>
  </w:style>
  <w:style w:type="paragraph" w:styleId="3">
    <w:name w:val="heading 3"/>
    <w:basedOn w:val="a"/>
    <w:next w:val="a"/>
    <w:link w:val="3Char"/>
    <w:qFormat/>
    <w:rsid w:val="007750B2"/>
    <w:pPr>
      <w:keepNext/>
      <w:keepLines/>
      <w:spacing w:before="260" w:after="260" w:line="413" w:lineRule="auto"/>
      <w:jc w:val="center"/>
      <w:outlineLvl w:val="2"/>
    </w:pPr>
    <w:rPr>
      <w:rFonts w:ascii="Calibri" w:hAnsi="Calibri"/>
      <w:b/>
      <w:sz w:val="30"/>
    </w:rPr>
  </w:style>
  <w:style w:type="paragraph" w:styleId="4">
    <w:name w:val="heading 4"/>
    <w:basedOn w:val="a"/>
    <w:next w:val="a"/>
    <w:link w:val="4Char"/>
    <w:qFormat/>
    <w:rsid w:val="007750B2"/>
    <w:pPr>
      <w:keepNext/>
      <w:keepLines/>
      <w:spacing w:before="160" w:after="170" w:line="372" w:lineRule="auto"/>
      <w:outlineLvl w:val="3"/>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7750B2"/>
    <w:rPr>
      <w:rFonts w:ascii="Calibri" w:eastAsia="宋体" w:hAnsi="Calibri" w:cs="Times New Roman"/>
      <w:b/>
      <w:sz w:val="30"/>
      <w:szCs w:val="24"/>
    </w:rPr>
  </w:style>
  <w:style w:type="character" w:customStyle="1" w:styleId="4Char">
    <w:name w:val="标题 4 Char"/>
    <w:basedOn w:val="a0"/>
    <w:link w:val="4"/>
    <w:rsid w:val="007750B2"/>
    <w:rPr>
      <w:rFonts w:ascii="Arial" w:eastAsia="黑体" w:hAnsi="Arial" w:cs="Times New Roman"/>
      <w:sz w:val="28"/>
      <w:szCs w:val="24"/>
    </w:rPr>
  </w:style>
  <w:style w:type="paragraph" w:styleId="a3">
    <w:name w:val="Balloon Text"/>
    <w:basedOn w:val="a"/>
    <w:link w:val="Char"/>
    <w:uiPriority w:val="99"/>
    <w:semiHidden/>
    <w:unhideWhenUsed/>
    <w:rsid w:val="007750B2"/>
    <w:rPr>
      <w:sz w:val="18"/>
      <w:szCs w:val="18"/>
    </w:rPr>
  </w:style>
  <w:style w:type="character" w:customStyle="1" w:styleId="Char">
    <w:name w:val="批注框文本 Char"/>
    <w:basedOn w:val="a0"/>
    <w:link w:val="a3"/>
    <w:uiPriority w:val="99"/>
    <w:semiHidden/>
    <w:rsid w:val="007750B2"/>
    <w:rPr>
      <w:rFonts w:ascii="Times New Roman" w:eastAsia="宋体" w:hAnsi="Times New Roman" w:cs="Times New Roman"/>
      <w:sz w:val="18"/>
      <w:szCs w:val="18"/>
    </w:rPr>
  </w:style>
  <w:style w:type="paragraph" w:styleId="a4">
    <w:name w:val="header"/>
    <w:basedOn w:val="a"/>
    <w:link w:val="Char0"/>
    <w:uiPriority w:val="99"/>
    <w:unhideWhenUsed/>
    <w:rsid w:val="000104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104F4"/>
    <w:rPr>
      <w:rFonts w:ascii="Times New Roman" w:eastAsia="宋体" w:hAnsi="Times New Roman" w:cs="Times New Roman"/>
      <w:sz w:val="18"/>
      <w:szCs w:val="18"/>
    </w:rPr>
  </w:style>
  <w:style w:type="paragraph" w:styleId="a5">
    <w:name w:val="footer"/>
    <w:basedOn w:val="a"/>
    <w:link w:val="Char1"/>
    <w:uiPriority w:val="99"/>
    <w:unhideWhenUsed/>
    <w:rsid w:val="000104F4"/>
    <w:pPr>
      <w:tabs>
        <w:tab w:val="center" w:pos="4153"/>
        <w:tab w:val="right" w:pos="8306"/>
      </w:tabs>
      <w:snapToGrid w:val="0"/>
      <w:jc w:val="left"/>
    </w:pPr>
    <w:rPr>
      <w:sz w:val="18"/>
      <w:szCs w:val="18"/>
    </w:rPr>
  </w:style>
  <w:style w:type="character" w:customStyle="1" w:styleId="Char1">
    <w:name w:val="页脚 Char"/>
    <w:basedOn w:val="a0"/>
    <w:link w:val="a5"/>
    <w:uiPriority w:val="99"/>
    <w:rsid w:val="000104F4"/>
    <w:rPr>
      <w:rFonts w:ascii="Times New Roman" w:eastAsia="宋体" w:hAnsi="Times New Roman" w:cs="Times New Roman"/>
      <w:sz w:val="18"/>
      <w:szCs w:val="18"/>
    </w:rPr>
  </w:style>
  <w:style w:type="character" w:styleId="a6">
    <w:name w:val="Hyperlink"/>
    <w:basedOn w:val="a0"/>
    <w:uiPriority w:val="99"/>
    <w:unhideWhenUsed/>
    <w:rsid w:val="004C24E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swb.gx12333.net&#65289;&#21518;&#28857;&#20987;"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机关事业单位养老保险经办管理处（社会保险费和待遇核定处〔筹〕）-罗卫敏</dc:creator>
  <cp:lastModifiedBy>综合部-陆丽芳</cp:lastModifiedBy>
  <cp:revision>192</cp:revision>
  <dcterms:created xsi:type="dcterms:W3CDTF">2019-01-16T05:16:00Z</dcterms:created>
  <dcterms:modified xsi:type="dcterms:W3CDTF">2020-02-20T09:43:00Z</dcterms:modified>
</cp:coreProperties>
</file>