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F2" w:rsidRDefault="004B74F2" w:rsidP="004B74F2">
      <w:pPr>
        <w:spacing w:line="640" w:lineRule="exact"/>
        <w:jc w:val="center"/>
        <w:rPr>
          <w:rFonts w:ascii="宋体" w:hAnsi="宋体"/>
          <w:b/>
          <w:sz w:val="48"/>
          <w:szCs w:val="48"/>
        </w:rPr>
      </w:pPr>
    </w:p>
    <w:p w:rsidR="004B74F2" w:rsidRDefault="004B74F2" w:rsidP="004B74F2">
      <w:pPr>
        <w:spacing w:line="640" w:lineRule="exact"/>
        <w:rPr>
          <w:rFonts w:ascii="宋体" w:hAnsi="宋体"/>
          <w:b/>
          <w:sz w:val="48"/>
          <w:szCs w:val="48"/>
        </w:rPr>
      </w:pPr>
    </w:p>
    <w:p w:rsidR="004B74F2" w:rsidRDefault="004B74F2" w:rsidP="004B74F2">
      <w:pPr>
        <w:spacing w:line="640" w:lineRule="exact"/>
        <w:rPr>
          <w:rFonts w:ascii="宋体" w:hAnsi="宋体"/>
          <w:b/>
          <w:sz w:val="48"/>
          <w:szCs w:val="48"/>
        </w:rPr>
      </w:pPr>
    </w:p>
    <w:p w:rsidR="004B74F2" w:rsidRDefault="004B74F2" w:rsidP="004B74F2">
      <w:pPr>
        <w:adjustRightInd w:val="0"/>
        <w:snapToGrid w:val="0"/>
        <w:spacing w:line="490" w:lineRule="exact"/>
        <w:rPr>
          <w:rFonts w:ascii="方正小标宋简体" w:eastAsia="方正小标宋简体" w:hAnsi="宋体"/>
          <w:sz w:val="44"/>
          <w:szCs w:val="44"/>
        </w:rPr>
      </w:pPr>
    </w:p>
    <w:p w:rsidR="004B74F2" w:rsidRDefault="004B74F2" w:rsidP="004B74F2">
      <w:pPr>
        <w:adjustRightInd w:val="0"/>
        <w:snapToGrid w:val="0"/>
        <w:spacing w:line="490" w:lineRule="exact"/>
        <w:rPr>
          <w:rFonts w:ascii="方正小标宋简体" w:eastAsia="方正小标宋简体" w:hAnsi="宋体"/>
          <w:sz w:val="44"/>
          <w:szCs w:val="44"/>
        </w:rPr>
      </w:pPr>
    </w:p>
    <w:p w:rsidR="004B74F2" w:rsidRDefault="004B74F2" w:rsidP="004B74F2">
      <w:pPr>
        <w:adjustRightInd w:val="0"/>
        <w:snapToGrid w:val="0"/>
        <w:spacing w:line="490" w:lineRule="exact"/>
        <w:rPr>
          <w:rFonts w:ascii="方正小标宋简体" w:eastAsia="方正小标宋简体" w:hAnsi="宋体"/>
          <w:sz w:val="44"/>
          <w:szCs w:val="44"/>
        </w:rPr>
      </w:pPr>
    </w:p>
    <w:p w:rsidR="004B74F2" w:rsidRDefault="004B74F2" w:rsidP="004B74F2">
      <w:pPr>
        <w:tabs>
          <w:tab w:val="left" w:pos="8295"/>
        </w:tabs>
        <w:adjustRightInd w:val="0"/>
        <w:snapToGrid w:val="0"/>
        <w:spacing w:line="490" w:lineRule="exact"/>
        <w:ind w:firstLineChars="50" w:firstLine="160"/>
        <w:jc w:val="center"/>
        <w:rPr>
          <w:rFonts w:ascii="仿宋_GB2312" w:eastAsia="仿宋_GB2312" w:hAnsi="宋体"/>
          <w:sz w:val="32"/>
          <w:szCs w:val="32"/>
        </w:rPr>
      </w:pPr>
      <w:r>
        <w:rPr>
          <w:rFonts w:ascii="仿宋_GB2312" w:eastAsia="仿宋_GB2312" w:hAnsi="宋体" w:hint="eastAsia"/>
          <w:sz w:val="32"/>
          <w:szCs w:val="32"/>
        </w:rPr>
        <w:t>象卫健</w:t>
      </w:r>
      <w:r>
        <w:rPr>
          <w:rFonts w:ascii="仿宋_GB2312" w:eastAsia="仿宋_GB2312" w:hAnsi="宋体" w:hint="eastAsia"/>
          <w:spacing w:val="-12"/>
          <w:sz w:val="32"/>
          <w:szCs w:val="32"/>
        </w:rPr>
        <w:t>〔2022〕</w:t>
      </w:r>
      <w:r>
        <w:rPr>
          <w:rFonts w:ascii="仿宋_GB2312" w:eastAsia="仿宋_GB2312" w:hAnsi="宋体" w:hint="eastAsia"/>
          <w:sz w:val="32"/>
          <w:szCs w:val="32"/>
        </w:rPr>
        <w:t>3号</w:t>
      </w:r>
    </w:p>
    <w:p w:rsidR="004B74F2" w:rsidRDefault="004B74F2" w:rsidP="004B74F2">
      <w:pPr>
        <w:spacing w:line="640" w:lineRule="exact"/>
        <w:jc w:val="center"/>
        <w:rPr>
          <w:rFonts w:ascii="仿宋_GB2312" w:eastAsia="仿宋_GB2312" w:hAnsi="宋体"/>
          <w:spacing w:val="-12"/>
          <w:sz w:val="32"/>
          <w:szCs w:val="32"/>
        </w:rPr>
      </w:pPr>
    </w:p>
    <w:p w:rsidR="00534661" w:rsidRDefault="00827567" w:rsidP="00CF014C">
      <w:pPr>
        <w:spacing w:line="640" w:lineRule="exact"/>
        <w:jc w:val="center"/>
        <w:rPr>
          <w:rFonts w:eastAsia="方正小标宋_GBK" w:cs="仿宋"/>
          <w:sz w:val="36"/>
          <w:szCs w:val="36"/>
        </w:rPr>
      </w:pPr>
      <w:r w:rsidRPr="00534661">
        <w:rPr>
          <w:rFonts w:ascii="方正小标宋_GBK" w:eastAsia="方正小标宋_GBK" w:hAnsi="宋体" w:hint="eastAsia"/>
          <w:spacing w:val="-8"/>
          <w:sz w:val="36"/>
          <w:szCs w:val="36"/>
        </w:rPr>
        <w:t>关于贯彻落实</w:t>
      </w:r>
      <w:proofErr w:type="gramStart"/>
      <w:r w:rsidRPr="00534661">
        <w:rPr>
          <w:rFonts w:eastAsia="方正小标宋_GBK" w:cs="仿宋" w:hint="eastAsia"/>
          <w:sz w:val="36"/>
          <w:szCs w:val="36"/>
        </w:rPr>
        <w:t>象</w:t>
      </w:r>
      <w:proofErr w:type="gramEnd"/>
      <w:r w:rsidRPr="00534661">
        <w:rPr>
          <w:rFonts w:eastAsia="方正小标宋_GBK" w:cs="仿宋" w:hint="eastAsia"/>
          <w:sz w:val="36"/>
          <w:szCs w:val="36"/>
        </w:rPr>
        <w:t>山区政务服务管理办公室关于承</w:t>
      </w:r>
    </w:p>
    <w:p w:rsidR="00270479" w:rsidRPr="00534661" w:rsidRDefault="00827567" w:rsidP="00534661">
      <w:pPr>
        <w:spacing w:line="640" w:lineRule="exact"/>
        <w:jc w:val="center"/>
        <w:rPr>
          <w:rFonts w:eastAsia="方正小标宋_GBK" w:cs="仿宋"/>
          <w:sz w:val="36"/>
          <w:szCs w:val="36"/>
        </w:rPr>
      </w:pPr>
      <w:r w:rsidRPr="00534661">
        <w:rPr>
          <w:rFonts w:eastAsia="方正小标宋_GBK" w:cs="仿宋" w:hint="eastAsia"/>
          <w:sz w:val="36"/>
          <w:szCs w:val="36"/>
        </w:rPr>
        <w:t>接一批行政许可事项的通知</w:t>
      </w:r>
    </w:p>
    <w:p w:rsidR="00270479" w:rsidRDefault="00270479">
      <w:pPr>
        <w:adjustRightInd w:val="0"/>
        <w:snapToGrid w:val="0"/>
        <w:spacing w:line="640" w:lineRule="exact"/>
        <w:jc w:val="center"/>
        <w:rPr>
          <w:rFonts w:ascii="仿宋_GB2312" w:eastAsia="仿宋_GB2312" w:hAnsi="宋体"/>
          <w:sz w:val="32"/>
          <w:szCs w:val="32"/>
        </w:rPr>
      </w:pPr>
    </w:p>
    <w:p w:rsidR="00270479" w:rsidRDefault="00827567">
      <w:pPr>
        <w:spacing w:line="560" w:lineRule="exact"/>
        <w:rPr>
          <w:rFonts w:eastAsia="仿宋_GB2312"/>
          <w:sz w:val="32"/>
          <w:szCs w:val="32"/>
        </w:rPr>
      </w:pPr>
      <w:r>
        <w:rPr>
          <w:rFonts w:eastAsia="仿宋_GB2312" w:hint="eastAsia"/>
          <w:sz w:val="32"/>
          <w:szCs w:val="32"/>
        </w:rPr>
        <w:t>区</w:t>
      </w:r>
      <w:r>
        <w:rPr>
          <w:rFonts w:eastAsia="仿宋_GB2312"/>
          <w:sz w:val="32"/>
          <w:szCs w:val="32"/>
        </w:rPr>
        <w:t>局机关各股室</w:t>
      </w:r>
      <w:r>
        <w:rPr>
          <w:rFonts w:eastAsia="仿宋_GB2312" w:hint="eastAsia"/>
          <w:sz w:val="32"/>
          <w:szCs w:val="32"/>
        </w:rPr>
        <w:t>、</w:t>
      </w:r>
      <w:r>
        <w:rPr>
          <w:rFonts w:eastAsia="仿宋_GB2312"/>
          <w:sz w:val="32"/>
          <w:szCs w:val="32"/>
        </w:rPr>
        <w:t>卫生计生监督所：</w:t>
      </w:r>
    </w:p>
    <w:p w:rsidR="00270479" w:rsidRDefault="00827567">
      <w:pPr>
        <w:spacing w:line="600" w:lineRule="exact"/>
        <w:ind w:firstLineChars="200" w:firstLine="640"/>
        <w:rPr>
          <w:rFonts w:eastAsia="仿宋_GB2312"/>
          <w:sz w:val="32"/>
          <w:szCs w:val="32"/>
        </w:rPr>
      </w:pPr>
      <w:r>
        <w:rPr>
          <w:rFonts w:eastAsia="仿宋_GB2312" w:hint="eastAsia"/>
          <w:sz w:val="32"/>
          <w:szCs w:val="32"/>
        </w:rPr>
        <w:t>根据《桂林市行政审批制度改革工作领导小组关于取消、调整、下放一批行政许可事项及行政许可密切相关事项的通知》（市审改【</w:t>
      </w:r>
      <w:r>
        <w:rPr>
          <w:rFonts w:eastAsia="仿宋_GB2312" w:hint="eastAsia"/>
          <w:sz w:val="32"/>
          <w:szCs w:val="32"/>
        </w:rPr>
        <w:t>2022</w:t>
      </w:r>
      <w:r>
        <w:rPr>
          <w:rFonts w:eastAsia="仿宋_GB2312" w:hint="eastAsia"/>
          <w:sz w:val="32"/>
          <w:szCs w:val="32"/>
        </w:rPr>
        <w:t>】</w:t>
      </w:r>
      <w:r>
        <w:rPr>
          <w:rFonts w:eastAsia="仿宋_GB2312" w:hint="eastAsia"/>
          <w:sz w:val="32"/>
          <w:szCs w:val="32"/>
        </w:rPr>
        <w:t>1</w:t>
      </w:r>
      <w:r>
        <w:rPr>
          <w:rFonts w:eastAsia="仿宋_GB2312" w:hint="eastAsia"/>
          <w:sz w:val="32"/>
          <w:szCs w:val="32"/>
        </w:rPr>
        <w:t>号）、《桂林市象山区政务服务管理办公室象山区人民政府关于做好取消、调整、下放一批行政许可事项及行政许可密切相关事项工作的通知》为明确我局调整后的审批事项，现就我局落实有关事项通知如下：</w:t>
      </w:r>
    </w:p>
    <w:p w:rsidR="00270479" w:rsidRDefault="0082756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一、依据自治区地方性法规设定为行政许可的事项（共五项）</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（一）项目名称：医疗机构执业登记（人体器官移植除外）。</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审批层级和部门：市行政审批局、各县（市、区）卫生</w:t>
      </w:r>
      <w:r>
        <w:rPr>
          <w:rFonts w:eastAsia="仿宋_GB2312" w:hint="eastAsia"/>
          <w:sz w:val="32"/>
          <w:szCs w:val="32"/>
        </w:rPr>
        <w:lastRenderedPageBreak/>
        <w:t>健康部门。</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设定依据：《广西壮族自治区医疗机构管理办法》（广西壮族自治区人民政府令第</w:t>
      </w:r>
      <w:r>
        <w:rPr>
          <w:rFonts w:eastAsia="仿宋_GB2312" w:hint="eastAsia"/>
          <w:sz w:val="32"/>
          <w:szCs w:val="32"/>
        </w:rPr>
        <w:t xml:space="preserve">74 </w:t>
      </w:r>
      <w:r>
        <w:rPr>
          <w:rFonts w:eastAsia="仿宋_GB2312" w:hint="eastAsia"/>
          <w:sz w:val="32"/>
          <w:szCs w:val="32"/>
        </w:rPr>
        <w:t>号）第十一条第三款的规定，乡镇卫生院、社区卫生服务中心（站）、设床位不满</w:t>
      </w:r>
      <w:r>
        <w:rPr>
          <w:rFonts w:eastAsia="仿宋_GB2312" w:hint="eastAsia"/>
          <w:sz w:val="32"/>
          <w:szCs w:val="32"/>
        </w:rPr>
        <w:t xml:space="preserve">100 </w:t>
      </w:r>
      <w:proofErr w:type="gramStart"/>
      <w:r>
        <w:rPr>
          <w:rFonts w:eastAsia="仿宋_GB2312" w:hint="eastAsia"/>
          <w:sz w:val="32"/>
          <w:szCs w:val="32"/>
        </w:rPr>
        <w:t>张以及</w:t>
      </w:r>
      <w:proofErr w:type="gramEnd"/>
      <w:r>
        <w:rPr>
          <w:rFonts w:eastAsia="仿宋_GB2312" w:hint="eastAsia"/>
          <w:sz w:val="32"/>
          <w:szCs w:val="32"/>
        </w:rPr>
        <w:t>不设床位的其他医疗机构，由其所在地县级人民政府卫生行政部门审批。</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审批对象：</w:t>
      </w:r>
      <w:proofErr w:type="gramStart"/>
      <w:r>
        <w:rPr>
          <w:rFonts w:eastAsia="仿宋_GB2312" w:hint="eastAsia"/>
          <w:sz w:val="32"/>
          <w:szCs w:val="32"/>
        </w:rPr>
        <w:t>象</w:t>
      </w:r>
      <w:proofErr w:type="gramEnd"/>
      <w:r>
        <w:rPr>
          <w:rFonts w:eastAsia="仿宋_GB2312" w:hint="eastAsia"/>
          <w:sz w:val="32"/>
          <w:szCs w:val="32"/>
        </w:rPr>
        <w:t>山区辖区内申请医疗机构执业登记的机构。</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法定办结时限：</w:t>
      </w:r>
      <w:r>
        <w:rPr>
          <w:rFonts w:eastAsia="仿宋_GB2312" w:hint="eastAsia"/>
          <w:sz w:val="32"/>
          <w:szCs w:val="32"/>
        </w:rPr>
        <w:t>45</w:t>
      </w:r>
      <w:r>
        <w:rPr>
          <w:rFonts w:eastAsia="仿宋_GB2312" w:hint="eastAsia"/>
          <w:sz w:val="32"/>
          <w:szCs w:val="32"/>
        </w:rPr>
        <w:t>个工作日，规定办结时限依据：《医疗机构管理条例》（</w:t>
      </w:r>
      <w:r>
        <w:rPr>
          <w:rFonts w:eastAsia="仿宋_GB2312" w:hint="eastAsia"/>
          <w:sz w:val="32"/>
          <w:szCs w:val="32"/>
        </w:rPr>
        <w:t>1994</w:t>
      </w:r>
      <w:r>
        <w:rPr>
          <w:rFonts w:eastAsia="仿宋_GB2312" w:hint="eastAsia"/>
          <w:sz w:val="32"/>
          <w:szCs w:val="32"/>
        </w:rPr>
        <w:t>年</w:t>
      </w:r>
      <w:r>
        <w:rPr>
          <w:rFonts w:eastAsia="仿宋_GB2312" w:hint="eastAsia"/>
          <w:sz w:val="32"/>
          <w:szCs w:val="32"/>
        </w:rPr>
        <w:t>02</w:t>
      </w:r>
      <w:r>
        <w:rPr>
          <w:rFonts w:eastAsia="仿宋_GB2312" w:hint="eastAsia"/>
          <w:sz w:val="32"/>
          <w:szCs w:val="32"/>
        </w:rPr>
        <w:t>月</w:t>
      </w:r>
      <w:r>
        <w:rPr>
          <w:rFonts w:eastAsia="仿宋_GB2312" w:hint="eastAsia"/>
          <w:sz w:val="32"/>
          <w:szCs w:val="32"/>
        </w:rPr>
        <w:t>26</w:t>
      </w:r>
      <w:r>
        <w:rPr>
          <w:rFonts w:eastAsia="仿宋_GB2312" w:hint="eastAsia"/>
          <w:sz w:val="32"/>
          <w:szCs w:val="32"/>
        </w:rPr>
        <w:t>日国务院令第</w:t>
      </w:r>
      <w:r>
        <w:rPr>
          <w:rFonts w:eastAsia="仿宋_GB2312" w:hint="eastAsia"/>
          <w:sz w:val="32"/>
          <w:szCs w:val="32"/>
        </w:rPr>
        <w:t>149</w:t>
      </w:r>
      <w:r>
        <w:rPr>
          <w:rFonts w:eastAsia="仿宋_GB2312" w:hint="eastAsia"/>
          <w:sz w:val="32"/>
          <w:szCs w:val="32"/>
        </w:rPr>
        <w:t>号，</w:t>
      </w:r>
      <w:r>
        <w:rPr>
          <w:rFonts w:eastAsia="仿宋_GB2312" w:hint="eastAsia"/>
          <w:sz w:val="32"/>
          <w:szCs w:val="32"/>
        </w:rPr>
        <w:t>2016</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6</w:t>
      </w:r>
      <w:r>
        <w:rPr>
          <w:rFonts w:eastAsia="仿宋_GB2312" w:hint="eastAsia"/>
          <w:sz w:val="32"/>
          <w:szCs w:val="32"/>
        </w:rPr>
        <w:t>日予以修改）第十九条。</w:t>
      </w:r>
    </w:p>
    <w:p w:rsidR="00270479" w:rsidRDefault="00827567">
      <w:pPr>
        <w:numPr>
          <w:ilvl w:val="0"/>
          <w:numId w:val="1"/>
        </w:num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项目名称：医师执业注册。</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审批层级和部门：市行政审批局、各县（市、区）卫生健康部门。</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设定依据：《广西壮族自治区医疗机构管理办法》（广西壮族自治区人民政府令第</w:t>
      </w:r>
      <w:r>
        <w:rPr>
          <w:rFonts w:eastAsia="仿宋_GB2312" w:hint="eastAsia"/>
          <w:sz w:val="32"/>
          <w:szCs w:val="32"/>
        </w:rPr>
        <w:t xml:space="preserve">74 </w:t>
      </w:r>
      <w:r>
        <w:rPr>
          <w:rFonts w:eastAsia="仿宋_GB2312" w:hint="eastAsia"/>
          <w:sz w:val="32"/>
          <w:szCs w:val="32"/>
        </w:rPr>
        <w:t>号）第十一条第三款的规定，乡镇卫生院、社区卫生服务中心（站）、设床位不满</w:t>
      </w:r>
      <w:r>
        <w:rPr>
          <w:rFonts w:eastAsia="仿宋_GB2312" w:hint="eastAsia"/>
          <w:sz w:val="32"/>
          <w:szCs w:val="32"/>
        </w:rPr>
        <w:t xml:space="preserve">100 </w:t>
      </w:r>
      <w:proofErr w:type="gramStart"/>
      <w:r>
        <w:rPr>
          <w:rFonts w:eastAsia="仿宋_GB2312" w:hint="eastAsia"/>
          <w:sz w:val="32"/>
          <w:szCs w:val="32"/>
        </w:rPr>
        <w:t>张以及</w:t>
      </w:r>
      <w:proofErr w:type="gramEnd"/>
      <w:r>
        <w:rPr>
          <w:rFonts w:eastAsia="仿宋_GB2312" w:hint="eastAsia"/>
          <w:sz w:val="32"/>
          <w:szCs w:val="32"/>
        </w:rPr>
        <w:t>不设床位的其他医疗机构，由其所在地县级人民政府卫生行政部门审批。</w:t>
      </w:r>
      <w:r>
        <w:rPr>
          <w:rFonts w:eastAsia="仿宋_GB2312" w:hint="eastAsia"/>
          <w:sz w:val="32"/>
          <w:szCs w:val="32"/>
        </w:rPr>
        <w:t xml:space="preserve"> </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审批对象：</w:t>
      </w:r>
      <w:proofErr w:type="gramStart"/>
      <w:r>
        <w:rPr>
          <w:rFonts w:eastAsia="仿宋_GB2312" w:hint="eastAsia"/>
          <w:sz w:val="32"/>
          <w:szCs w:val="32"/>
        </w:rPr>
        <w:t>象</w:t>
      </w:r>
      <w:proofErr w:type="gramEnd"/>
      <w:r>
        <w:rPr>
          <w:rFonts w:eastAsia="仿宋_GB2312" w:hint="eastAsia"/>
          <w:sz w:val="32"/>
          <w:szCs w:val="32"/>
        </w:rPr>
        <w:t>山区辖区内申请医师注册的个人。</w:t>
      </w:r>
    </w:p>
    <w:p w:rsidR="00270479" w:rsidRDefault="00827567">
      <w:pPr>
        <w:adjustRightInd w:val="0"/>
        <w:snapToGrid w:val="0"/>
        <w:spacing w:line="600" w:lineRule="exact"/>
        <w:ind w:firstLineChars="200" w:firstLine="640"/>
        <w:jc w:val="left"/>
        <w:rPr>
          <w:rFonts w:eastAsia="仿宋_GB2312"/>
          <w:sz w:val="32"/>
          <w:szCs w:val="32"/>
        </w:rPr>
      </w:pPr>
      <w:r>
        <w:rPr>
          <w:rFonts w:eastAsia="仿宋_GB2312" w:hint="eastAsia"/>
          <w:sz w:val="32"/>
          <w:szCs w:val="32"/>
        </w:rPr>
        <w:t>法定办结时限：</w:t>
      </w:r>
      <w:r>
        <w:rPr>
          <w:rFonts w:eastAsia="仿宋_GB2312" w:hint="eastAsia"/>
          <w:sz w:val="32"/>
          <w:szCs w:val="32"/>
        </w:rPr>
        <w:t>20</w:t>
      </w:r>
      <w:r>
        <w:rPr>
          <w:rFonts w:eastAsia="仿宋_GB2312" w:hint="eastAsia"/>
          <w:sz w:val="32"/>
          <w:szCs w:val="32"/>
        </w:rPr>
        <w:t>个工作日，规定办结时限依据：</w:t>
      </w:r>
      <w:r>
        <w:rPr>
          <w:rFonts w:eastAsia="仿宋_GB2312" w:hint="eastAsia"/>
          <w:sz w:val="32"/>
          <w:szCs w:val="32"/>
        </w:rPr>
        <w:br/>
      </w:r>
      <w:r>
        <w:rPr>
          <w:rFonts w:eastAsia="仿宋_GB2312" w:hint="eastAsia"/>
          <w:sz w:val="32"/>
          <w:szCs w:val="32"/>
        </w:rPr>
        <w:t>《中华人民共和国医师法》（</w:t>
      </w:r>
      <w:r>
        <w:rPr>
          <w:rFonts w:eastAsia="仿宋_GB2312" w:hint="eastAsia"/>
          <w:sz w:val="32"/>
          <w:szCs w:val="32"/>
        </w:rPr>
        <w:t>2021</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20</w:t>
      </w:r>
      <w:r>
        <w:rPr>
          <w:rFonts w:eastAsia="仿宋_GB2312" w:hint="eastAsia"/>
          <w:sz w:val="32"/>
          <w:szCs w:val="32"/>
        </w:rPr>
        <w:t>日第十三届全国人民代表大会常务委员会第三十次会议通过）第十三条</w:t>
      </w:r>
      <w:r>
        <w:rPr>
          <w:rFonts w:eastAsia="仿宋_GB2312" w:hint="eastAsia"/>
          <w:sz w:val="32"/>
          <w:szCs w:val="32"/>
        </w:rPr>
        <w:t xml:space="preserve"> </w:t>
      </w:r>
      <w:r>
        <w:rPr>
          <w:rFonts w:eastAsia="仿宋_GB2312" w:hint="eastAsia"/>
          <w:sz w:val="32"/>
          <w:szCs w:val="32"/>
        </w:rPr>
        <w:t>。</w:t>
      </w:r>
      <w:r>
        <w:rPr>
          <w:rFonts w:eastAsia="仿宋_GB2312" w:hint="eastAsia"/>
          <w:sz w:val="32"/>
          <w:szCs w:val="32"/>
        </w:rPr>
        <w:t> </w:t>
      </w:r>
    </w:p>
    <w:p w:rsidR="00270479" w:rsidRDefault="00827567">
      <w:pPr>
        <w:numPr>
          <w:ilvl w:val="0"/>
          <w:numId w:val="1"/>
        </w:numPr>
        <w:spacing w:line="600" w:lineRule="exact"/>
        <w:ind w:firstLineChars="200" w:firstLine="640"/>
        <w:rPr>
          <w:rFonts w:eastAsia="仿宋_GB2312"/>
          <w:sz w:val="32"/>
          <w:szCs w:val="32"/>
        </w:rPr>
      </w:pPr>
      <w:r>
        <w:rPr>
          <w:rFonts w:eastAsia="仿宋_GB2312" w:hint="eastAsia"/>
          <w:sz w:val="32"/>
          <w:szCs w:val="32"/>
        </w:rPr>
        <w:t>项目名称：护士执业注册。</w:t>
      </w:r>
    </w:p>
    <w:p w:rsidR="00270479" w:rsidRDefault="00827567">
      <w:pPr>
        <w:spacing w:line="600" w:lineRule="exact"/>
        <w:ind w:firstLineChars="200" w:firstLine="640"/>
        <w:rPr>
          <w:rFonts w:eastAsia="仿宋_GB2312"/>
          <w:sz w:val="32"/>
          <w:szCs w:val="32"/>
        </w:rPr>
      </w:pPr>
      <w:r>
        <w:rPr>
          <w:rFonts w:eastAsia="仿宋_GB2312" w:hint="eastAsia"/>
          <w:sz w:val="32"/>
          <w:szCs w:val="32"/>
        </w:rPr>
        <w:lastRenderedPageBreak/>
        <w:t>审批层级和部门：自治区、设区市、县级卫生健康部门。</w:t>
      </w:r>
    </w:p>
    <w:p w:rsidR="00270479" w:rsidRDefault="00827567">
      <w:pPr>
        <w:spacing w:line="600" w:lineRule="exact"/>
        <w:ind w:firstLineChars="200" w:firstLine="640"/>
        <w:rPr>
          <w:rFonts w:ascii="宋体" w:hAnsi="宋体"/>
          <w:szCs w:val="21"/>
        </w:rPr>
      </w:pPr>
      <w:r>
        <w:rPr>
          <w:rFonts w:eastAsia="仿宋_GB2312" w:hint="eastAsia"/>
          <w:sz w:val="32"/>
          <w:szCs w:val="32"/>
        </w:rPr>
        <w:t>设定依据：《广西壮族自治区医疗机构管理办法》（广西壮族自治区人民政府令第</w:t>
      </w:r>
      <w:r>
        <w:rPr>
          <w:rFonts w:eastAsia="仿宋_GB2312" w:hint="eastAsia"/>
          <w:sz w:val="32"/>
          <w:szCs w:val="32"/>
        </w:rPr>
        <w:t xml:space="preserve">74 </w:t>
      </w:r>
      <w:r>
        <w:rPr>
          <w:rFonts w:eastAsia="仿宋_GB2312" w:hint="eastAsia"/>
          <w:sz w:val="32"/>
          <w:szCs w:val="32"/>
        </w:rPr>
        <w:t>号）第十一条第三款的规定，乡镇卫生院、社区卫生服务中心（站）、设床位不满</w:t>
      </w:r>
      <w:r>
        <w:rPr>
          <w:rFonts w:eastAsia="仿宋_GB2312" w:hint="eastAsia"/>
          <w:sz w:val="32"/>
          <w:szCs w:val="32"/>
        </w:rPr>
        <w:t xml:space="preserve">100 </w:t>
      </w:r>
      <w:proofErr w:type="gramStart"/>
      <w:r>
        <w:rPr>
          <w:rFonts w:eastAsia="仿宋_GB2312" w:hint="eastAsia"/>
          <w:sz w:val="32"/>
          <w:szCs w:val="32"/>
        </w:rPr>
        <w:t>张以及</w:t>
      </w:r>
      <w:proofErr w:type="gramEnd"/>
      <w:r>
        <w:rPr>
          <w:rFonts w:eastAsia="仿宋_GB2312" w:hint="eastAsia"/>
          <w:sz w:val="32"/>
          <w:szCs w:val="32"/>
        </w:rPr>
        <w:t>不设床位的其他医疗机构，由其所在地县级人民政府卫生行政部门审批。</w:t>
      </w:r>
    </w:p>
    <w:p w:rsidR="00270479" w:rsidRDefault="00827567">
      <w:pPr>
        <w:spacing w:line="600" w:lineRule="exact"/>
        <w:ind w:firstLineChars="200" w:firstLine="640"/>
        <w:rPr>
          <w:rFonts w:eastAsia="仿宋_GB2312"/>
          <w:sz w:val="32"/>
          <w:szCs w:val="32"/>
        </w:rPr>
      </w:pPr>
      <w:r>
        <w:rPr>
          <w:rFonts w:eastAsia="仿宋_GB2312" w:hint="eastAsia"/>
          <w:sz w:val="32"/>
          <w:szCs w:val="32"/>
        </w:rPr>
        <w:t>审批对象：</w:t>
      </w:r>
      <w:proofErr w:type="gramStart"/>
      <w:r>
        <w:rPr>
          <w:rFonts w:eastAsia="仿宋_GB2312" w:hint="eastAsia"/>
          <w:sz w:val="32"/>
          <w:szCs w:val="32"/>
        </w:rPr>
        <w:t>象</w:t>
      </w:r>
      <w:proofErr w:type="gramEnd"/>
      <w:r>
        <w:rPr>
          <w:rFonts w:eastAsia="仿宋_GB2312" w:hint="eastAsia"/>
          <w:sz w:val="32"/>
          <w:szCs w:val="32"/>
        </w:rPr>
        <w:t>山区辖区内申请护士注册的个人。</w:t>
      </w:r>
    </w:p>
    <w:p w:rsidR="00270479" w:rsidRDefault="00827567">
      <w:pPr>
        <w:spacing w:line="600" w:lineRule="exact"/>
        <w:ind w:firstLineChars="200" w:firstLine="640"/>
        <w:rPr>
          <w:rFonts w:eastAsia="仿宋_GB2312"/>
          <w:sz w:val="32"/>
          <w:szCs w:val="32"/>
        </w:rPr>
      </w:pPr>
      <w:r>
        <w:rPr>
          <w:rFonts w:eastAsia="仿宋_GB2312" w:hint="eastAsia"/>
          <w:sz w:val="32"/>
          <w:szCs w:val="32"/>
        </w:rPr>
        <w:t>法定办结时限：</w:t>
      </w:r>
      <w:r>
        <w:rPr>
          <w:rFonts w:eastAsia="仿宋_GB2312" w:hint="eastAsia"/>
          <w:sz w:val="32"/>
          <w:szCs w:val="32"/>
        </w:rPr>
        <w:t>20</w:t>
      </w:r>
      <w:r>
        <w:rPr>
          <w:rFonts w:eastAsia="仿宋_GB2312" w:hint="eastAsia"/>
          <w:sz w:val="32"/>
          <w:szCs w:val="32"/>
        </w:rPr>
        <w:t>个工作日，规定办结时限依据：《护士条例》</w:t>
      </w:r>
      <w:r>
        <w:rPr>
          <w:rFonts w:eastAsia="仿宋_GB2312" w:hint="eastAsia"/>
          <w:sz w:val="32"/>
          <w:szCs w:val="32"/>
        </w:rPr>
        <w:t>(2008</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31</w:t>
      </w:r>
      <w:r>
        <w:rPr>
          <w:rFonts w:eastAsia="仿宋_GB2312" w:hint="eastAsia"/>
          <w:sz w:val="32"/>
          <w:szCs w:val="32"/>
        </w:rPr>
        <w:t>日中华人民共和国国务院令第</w:t>
      </w:r>
      <w:r>
        <w:rPr>
          <w:rFonts w:eastAsia="仿宋_GB2312" w:hint="eastAsia"/>
          <w:sz w:val="32"/>
          <w:szCs w:val="32"/>
        </w:rPr>
        <w:t>517</w:t>
      </w:r>
      <w:r>
        <w:rPr>
          <w:rFonts w:eastAsia="仿宋_GB2312" w:hint="eastAsia"/>
          <w:sz w:val="32"/>
          <w:szCs w:val="32"/>
        </w:rPr>
        <w:t>号公布，自</w:t>
      </w:r>
      <w:r>
        <w:rPr>
          <w:rFonts w:eastAsia="仿宋_GB2312" w:hint="eastAsia"/>
          <w:sz w:val="32"/>
          <w:szCs w:val="32"/>
        </w:rPr>
        <w:t>2008</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12</w:t>
      </w:r>
      <w:r>
        <w:rPr>
          <w:rFonts w:eastAsia="仿宋_GB2312" w:hint="eastAsia"/>
          <w:sz w:val="32"/>
          <w:szCs w:val="32"/>
        </w:rPr>
        <w:t>日起施行</w:t>
      </w:r>
      <w:r>
        <w:rPr>
          <w:rFonts w:eastAsia="仿宋_GB2312" w:hint="eastAsia"/>
          <w:sz w:val="32"/>
          <w:szCs w:val="32"/>
        </w:rPr>
        <w:t>)</w:t>
      </w:r>
      <w:r>
        <w:rPr>
          <w:rFonts w:eastAsia="仿宋_GB2312" w:hint="eastAsia"/>
          <w:sz w:val="32"/>
          <w:szCs w:val="32"/>
        </w:rPr>
        <w:t>第八条。</w:t>
      </w:r>
    </w:p>
    <w:p w:rsidR="00270479" w:rsidRDefault="00827567">
      <w:pPr>
        <w:numPr>
          <w:ilvl w:val="0"/>
          <w:numId w:val="1"/>
        </w:numPr>
        <w:adjustRightInd w:val="0"/>
        <w:snapToGrid w:val="0"/>
        <w:spacing w:line="600" w:lineRule="exact"/>
        <w:ind w:firstLineChars="200" w:firstLine="640"/>
        <w:rPr>
          <w:rFonts w:eastAsia="仿宋_GB2312"/>
          <w:sz w:val="32"/>
          <w:szCs w:val="32"/>
        </w:rPr>
      </w:pPr>
      <w:r>
        <w:rPr>
          <w:rFonts w:eastAsia="仿宋_GB2312" w:hint="eastAsia"/>
          <w:sz w:val="32"/>
          <w:szCs w:val="32"/>
        </w:rPr>
        <w:t>项目名称：放射诊疗技术和医用辐射机构许可。</w:t>
      </w:r>
    </w:p>
    <w:p w:rsidR="00270479" w:rsidRDefault="00827567">
      <w:pPr>
        <w:adjustRightInd w:val="0"/>
        <w:snapToGrid w:val="0"/>
        <w:spacing w:line="600" w:lineRule="exact"/>
        <w:ind w:firstLineChars="200" w:firstLine="640"/>
        <w:rPr>
          <w:rFonts w:eastAsia="仿宋_GB2312"/>
          <w:sz w:val="32"/>
          <w:szCs w:val="32"/>
        </w:rPr>
      </w:pPr>
      <w:r>
        <w:rPr>
          <w:rFonts w:eastAsia="仿宋_GB2312" w:hint="eastAsia"/>
          <w:sz w:val="32"/>
          <w:szCs w:val="32"/>
        </w:rPr>
        <w:t>审批层级和部门：市行政审批局、各县（市、区）卫生健康部门。</w:t>
      </w:r>
    </w:p>
    <w:p w:rsidR="00270479" w:rsidRDefault="00827567">
      <w:pPr>
        <w:adjustRightInd w:val="0"/>
        <w:snapToGrid w:val="0"/>
        <w:spacing w:line="600" w:lineRule="exact"/>
        <w:ind w:firstLineChars="200" w:firstLine="640"/>
        <w:rPr>
          <w:rFonts w:eastAsia="仿宋_GB2312"/>
          <w:sz w:val="32"/>
          <w:szCs w:val="32"/>
        </w:rPr>
      </w:pPr>
      <w:r>
        <w:rPr>
          <w:rFonts w:eastAsia="仿宋_GB2312" w:hint="eastAsia"/>
          <w:sz w:val="32"/>
          <w:szCs w:val="32"/>
        </w:rPr>
        <w:t>设定依据：《广西壮族自治区放射诊疗许可证发放管理办法》第三条规定，设区的市级卫生行政部门负责辖区内介入放射学项目和直接管辖的医疗卫生机构</w:t>
      </w:r>
      <w:r>
        <w:rPr>
          <w:rFonts w:eastAsia="仿宋_GB2312" w:hint="eastAsia"/>
          <w:sz w:val="32"/>
          <w:szCs w:val="32"/>
        </w:rPr>
        <w:t>X</w:t>
      </w:r>
      <w:r>
        <w:rPr>
          <w:rFonts w:eastAsia="仿宋_GB2312" w:hint="eastAsia"/>
          <w:sz w:val="32"/>
          <w:szCs w:val="32"/>
        </w:rPr>
        <w:t>射线影像诊断项目的建设项目卫生审查、竣工验收、放射诊疗许可证的发放管理和校验工作。设区的市级卫生行政部门可以对本市城区卫生行政部门的放射诊疗管理工作职能进行调整。</w:t>
      </w:r>
      <w:r>
        <w:rPr>
          <w:rFonts w:eastAsia="仿宋_GB2312" w:hint="eastAsia"/>
          <w:sz w:val="32"/>
          <w:szCs w:val="32"/>
        </w:rPr>
        <w:t xml:space="preserve">        </w:t>
      </w:r>
      <w:r>
        <w:rPr>
          <w:rFonts w:eastAsia="仿宋_GB2312" w:hint="eastAsia"/>
          <w:sz w:val="32"/>
          <w:szCs w:val="32"/>
        </w:rPr>
        <w:t>县级卫生行政部门负责辖区内医疗卫生机构</w:t>
      </w:r>
      <w:r>
        <w:rPr>
          <w:rFonts w:eastAsia="仿宋_GB2312" w:hint="eastAsia"/>
          <w:sz w:val="32"/>
          <w:szCs w:val="32"/>
        </w:rPr>
        <w:t>X</w:t>
      </w:r>
      <w:r>
        <w:rPr>
          <w:rFonts w:eastAsia="仿宋_GB2312" w:hint="eastAsia"/>
          <w:sz w:val="32"/>
          <w:szCs w:val="32"/>
        </w:rPr>
        <w:t>射线影像诊断项目建设项目卫生审查、竣工验收、放射诊疗许可证的发放管理和校验工作。</w:t>
      </w:r>
    </w:p>
    <w:p w:rsidR="00270479" w:rsidRDefault="00827567">
      <w:pPr>
        <w:adjustRightInd w:val="0"/>
        <w:snapToGrid w:val="0"/>
        <w:spacing w:line="600" w:lineRule="exact"/>
        <w:ind w:firstLineChars="200" w:firstLine="640"/>
        <w:rPr>
          <w:rFonts w:eastAsia="仿宋_GB2312"/>
          <w:sz w:val="32"/>
          <w:szCs w:val="32"/>
        </w:rPr>
      </w:pPr>
      <w:r>
        <w:rPr>
          <w:rFonts w:eastAsia="仿宋_GB2312" w:hint="eastAsia"/>
          <w:sz w:val="32"/>
          <w:szCs w:val="32"/>
        </w:rPr>
        <w:t>审批对象：</w:t>
      </w:r>
      <w:proofErr w:type="gramStart"/>
      <w:r>
        <w:rPr>
          <w:rFonts w:eastAsia="仿宋_GB2312" w:hint="eastAsia"/>
          <w:sz w:val="32"/>
          <w:szCs w:val="32"/>
        </w:rPr>
        <w:t>象</w:t>
      </w:r>
      <w:proofErr w:type="gramEnd"/>
      <w:r>
        <w:rPr>
          <w:rFonts w:eastAsia="仿宋_GB2312" w:hint="eastAsia"/>
          <w:sz w:val="32"/>
          <w:szCs w:val="32"/>
        </w:rPr>
        <w:t>山区辖区内申请放射诊疗技术和医用辐射</w:t>
      </w:r>
      <w:r>
        <w:rPr>
          <w:rFonts w:eastAsia="仿宋_GB2312" w:hint="eastAsia"/>
          <w:sz w:val="32"/>
          <w:szCs w:val="32"/>
        </w:rPr>
        <w:lastRenderedPageBreak/>
        <w:t>机构许可的机构。</w:t>
      </w:r>
    </w:p>
    <w:p w:rsidR="00270479" w:rsidRDefault="00827567">
      <w:pPr>
        <w:adjustRightInd w:val="0"/>
        <w:snapToGrid w:val="0"/>
        <w:spacing w:line="600" w:lineRule="exact"/>
        <w:ind w:firstLineChars="200" w:firstLine="640"/>
        <w:rPr>
          <w:rFonts w:eastAsia="仿宋_GB2312"/>
          <w:sz w:val="32"/>
          <w:szCs w:val="32"/>
        </w:rPr>
      </w:pPr>
      <w:r>
        <w:rPr>
          <w:rFonts w:eastAsia="仿宋_GB2312" w:hint="eastAsia"/>
          <w:sz w:val="32"/>
          <w:szCs w:val="32"/>
        </w:rPr>
        <w:t>法定办结时限：</w:t>
      </w:r>
      <w:r>
        <w:rPr>
          <w:rFonts w:eastAsia="仿宋_GB2312" w:hint="eastAsia"/>
          <w:sz w:val="32"/>
          <w:szCs w:val="32"/>
        </w:rPr>
        <w:t>20</w:t>
      </w:r>
      <w:r>
        <w:rPr>
          <w:rFonts w:eastAsia="仿宋_GB2312" w:hint="eastAsia"/>
          <w:sz w:val="32"/>
          <w:szCs w:val="32"/>
        </w:rPr>
        <w:t>个工作日，规定办结时限依据：《放射诊疗管理规定》（</w:t>
      </w:r>
      <w:r>
        <w:rPr>
          <w:rFonts w:eastAsia="仿宋_GB2312" w:hint="eastAsia"/>
          <w:sz w:val="32"/>
          <w:szCs w:val="32"/>
        </w:rPr>
        <w:t>2006</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24</w:t>
      </w:r>
      <w:r>
        <w:rPr>
          <w:rFonts w:eastAsia="仿宋_GB2312" w:hint="eastAsia"/>
          <w:sz w:val="32"/>
          <w:szCs w:val="32"/>
        </w:rPr>
        <w:t>日卫生部令第</w:t>
      </w:r>
      <w:r>
        <w:rPr>
          <w:rFonts w:eastAsia="仿宋_GB2312" w:hint="eastAsia"/>
          <w:sz w:val="32"/>
          <w:szCs w:val="32"/>
        </w:rPr>
        <w:t>46</w:t>
      </w:r>
      <w:r>
        <w:rPr>
          <w:rFonts w:eastAsia="仿宋_GB2312" w:hint="eastAsia"/>
          <w:sz w:val="32"/>
          <w:szCs w:val="32"/>
        </w:rPr>
        <w:t>号，</w:t>
      </w:r>
      <w:r>
        <w:rPr>
          <w:rFonts w:eastAsia="仿宋_GB2312" w:hint="eastAsia"/>
          <w:sz w:val="32"/>
          <w:szCs w:val="32"/>
        </w:rPr>
        <w:t>2016</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19</w:t>
      </w:r>
      <w:r>
        <w:rPr>
          <w:rFonts w:eastAsia="仿宋_GB2312" w:hint="eastAsia"/>
          <w:sz w:val="32"/>
          <w:szCs w:val="32"/>
        </w:rPr>
        <w:t>日修改）第十五条。</w:t>
      </w:r>
    </w:p>
    <w:p w:rsidR="00270479" w:rsidRDefault="00827567">
      <w:pPr>
        <w:numPr>
          <w:ilvl w:val="0"/>
          <w:numId w:val="1"/>
        </w:numPr>
        <w:adjustRightInd w:val="0"/>
        <w:snapToGrid w:val="0"/>
        <w:spacing w:line="600" w:lineRule="exact"/>
        <w:ind w:firstLineChars="200" w:firstLine="640"/>
        <w:rPr>
          <w:rFonts w:eastAsia="仿宋_GB2312"/>
          <w:sz w:val="32"/>
          <w:szCs w:val="32"/>
        </w:rPr>
      </w:pPr>
      <w:r>
        <w:rPr>
          <w:rFonts w:eastAsia="仿宋_GB2312" w:hint="eastAsia"/>
          <w:sz w:val="32"/>
          <w:szCs w:val="32"/>
        </w:rPr>
        <w:t>项目名称：母婴保健技术服务机构执业许可。</w:t>
      </w:r>
    </w:p>
    <w:p w:rsidR="00270479" w:rsidRDefault="00827567">
      <w:pPr>
        <w:adjustRightInd w:val="0"/>
        <w:snapToGrid w:val="0"/>
        <w:spacing w:line="600" w:lineRule="exact"/>
        <w:ind w:firstLineChars="200" w:firstLine="640"/>
        <w:rPr>
          <w:rFonts w:eastAsia="仿宋_GB2312"/>
          <w:sz w:val="32"/>
          <w:szCs w:val="32"/>
        </w:rPr>
      </w:pPr>
      <w:r>
        <w:rPr>
          <w:rFonts w:eastAsia="仿宋_GB2312" w:hint="eastAsia"/>
          <w:sz w:val="32"/>
          <w:szCs w:val="32"/>
        </w:rPr>
        <w:t>审批层级和部门：各县（市、区）卫生健康部门。</w:t>
      </w:r>
    </w:p>
    <w:p w:rsidR="00270479" w:rsidRDefault="00827567">
      <w:pPr>
        <w:adjustRightInd w:val="0"/>
        <w:snapToGrid w:val="0"/>
        <w:spacing w:line="600" w:lineRule="exact"/>
        <w:rPr>
          <w:rFonts w:eastAsia="仿宋_GB2312"/>
          <w:sz w:val="32"/>
          <w:szCs w:val="32"/>
        </w:rPr>
      </w:pPr>
      <w:r>
        <w:rPr>
          <w:rFonts w:eastAsia="仿宋_GB2312" w:hint="eastAsia"/>
          <w:sz w:val="32"/>
          <w:szCs w:val="32"/>
        </w:rPr>
        <w:t>设定依据：依据《国务院关于深化“证照分离”改革进一步激发市场主体发展活力的通知（国发〔</w:t>
      </w:r>
      <w:r>
        <w:rPr>
          <w:rFonts w:eastAsia="仿宋_GB2312" w:hint="eastAsia"/>
          <w:sz w:val="32"/>
          <w:szCs w:val="32"/>
        </w:rPr>
        <w:t>2021</w:t>
      </w:r>
      <w:r>
        <w:rPr>
          <w:rFonts w:eastAsia="仿宋_GB2312" w:hint="eastAsia"/>
          <w:sz w:val="32"/>
          <w:szCs w:val="32"/>
        </w:rPr>
        <w:t>〕</w:t>
      </w:r>
      <w:r>
        <w:rPr>
          <w:rFonts w:eastAsia="仿宋_GB2312" w:hint="eastAsia"/>
          <w:sz w:val="32"/>
          <w:szCs w:val="32"/>
        </w:rPr>
        <w:t>7</w:t>
      </w:r>
      <w:r>
        <w:rPr>
          <w:rFonts w:eastAsia="仿宋_GB2312" w:hint="eastAsia"/>
          <w:sz w:val="32"/>
          <w:szCs w:val="32"/>
        </w:rPr>
        <w:t>号）》规定：将开展婚前医学检查、产前筛查的母婴保健专项技术服务机构的审批权限下放至县级卫生健康部门。《母婴保健专项技术服务许可及人员资格管理办法》第三条规定，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w:t>
      </w:r>
      <w:r>
        <w:rPr>
          <w:rFonts w:eastAsia="仿宋_GB2312" w:hint="eastAsia"/>
          <w:sz w:val="32"/>
          <w:szCs w:val="32"/>
        </w:rPr>
        <w:t xml:space="preserve">  </w:t>
      </w:r>
    </w:p>
    <w:p w:rsidR="00270479" w:rsidRDefault="00827567">
      <w:pPr>
        <w:spacing w:line="600" w:lineRule="exact"/>
        <w:ind w:firstLineChars="200" w:firstLine="640"/>
        <w:rPr>
          <w:rFonts w:eastAsia="仿宋_GB2312"/>
          <w:sz w:val="32"/>
          <w:szCs w:val="32"/>
        </w:rPr>
      </w:pPr>
      <w:r>
        <w:rPr>
          <w:rFonts w:eastAsia="仿宋_GB2312" w:hint="eastAsia"/>
          <w:sz w:val="32"/>
          <w:szCs w:val="32"/>
        </w:rPr>
        <w:t>审批对象：</w:t>
      </w:r>
      <w:proofErr w:type="gramStart"/>
      <w:r>
        <w:rPr>
          <w:rFonts w:eastAsia="仿宋_GB2312" w:hint="eastAsia"/>
          <w:sz w:val="32"/>
          <w:szCs w:val="32"/>
        </w:rPr>
        <w:t>象</w:t>
      </w:r>
      <w:proofErr w:type="gramEnd"/>
      <w:r>
        <w:rPr>
          <w:rFonts w:eastAsia="仿宋_GB2312" w:hint="eastAsia"/>
          <w:sz w:val="32"/>
          <w:szCs w:val="32"/>
        </w:rPr>
        <w:t>山区辖区内申请母婴保健技术服务机构执业许可的机构。</w:t>
      </w:r>
    </w:p>
    <w:p w:rsidR="00270479" w:rsidRDefault="00827567">
      <w:pPr>
        <w:spacing w:line="600" w:lineRule="exact"/>
        <w:ind w:firstLineChars="200" w:firstLine="640"/>
        <w:rPr>
          <w:rFonts w:eastAsia="仿宋_GB2312"/>
          <w:sz w:val="32"/>
          <w:szCs w:val="32"/>
        </w:rPr>
      </w:pPr>
      <w:r>
        <w:rPr>
          <w:rFonts w:eastAsia="仿宋_GB2312" w:hint="eastAsia"/>
          <w:sz w:val="32"/>
          <w:szCs w:val="32"/>
        </w:rPr>
        <w:t>法定办结时限：</w:t>
      </w:r>
      <w:r>
        <w:rPr>
          <w:rFonts w:eastAsia="仿宋_GB2312" w:hint="eastAsia"/>
          <w:sz w:val="32"/>
          <w:szCs w:val="32"/>
        </w:rPr>
        <w:t>20</w:t>
      </w:r>
      <w:r>
        <w:rPr>
          <w:rFonts w:eastAsia="仿宋_GB2312" w:hint="eastAsia"/>
          <w:sz w:val="32"/>
          <w:szCs w:val="32"/>
        </w:rPr>
        <w:t>个工作日，规定办结时限依据：参照《行政许可法》（</w:t>
      </w:r>
      <w:r>
        <w:rPr>
          <w:rFonts w:eastAsia="仿宋_GB2312" w:hint="eastAsia"/>
          <w:sz w:val="32"/>
          <w:szCs w:val="32"/>
        </w:rPr>
        <w:t>2003</w:t>
      </w:r>
      <w:r>
        <w:rPr>
          <w:rFonts w:eastAsia="仿宋_GB2312" w:hint="eastAsia"/>
          <w:sz w:val="32"/>
          <w:szCs w:val="32"/>
        </w:rPr>
        <w:t>年主席令第七号公布）第四十二条。</w:t>
      </w:r>
    </w:p>
    <w:p w:rsidR="00270479" w:rsidRDefault="0082756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二、切实做好承接行政许可项目的落实工作</w:t>
      </w:r>
    </w:p>
    <w:p w:rsidR="00270479" w:rsidRDefault="00827567">
      <w:pPr>
        <w:spacing w:line="600" w:lineRule="exact"/>
        <w:ind w:firstLineChars="200" w:firstLine="640"/>
        <w:rPr>
          <w:rFonts w:eastAsia="仿宋_GB2312"/>
          <w:sz w:val="32"/>
          <w:szCs w:val="32"/>
        </w:rPr>
      </w:pPr>
      <w:r>
        <w:rPr>
          <w:rFonts w:eastAsia="仿宋_GB2312" w:hint="eastAsia"/>
          <w:sz w:val="32"/>
          <w:szCs w:val="32"/>
        </w:rPr>
        <w:t>（一）我局各有关岗位工作人员加强对《桂林市行政审批制度改革工作领导小组关于取消、调整、下放一批行政许</w:t>
      </w:r>
      <w:r>
        <w:rPr>
          <w:rFonts w:eastAsia="仿宋_GB2312" w:hint="eastAsia"/>
          <w:sz w:val="32"/>
          <w:szCs w:val="32"/>
        </w:rPr>
        <w:lastRenderedPageBreak/>
        <w:t>可事项及行政许可密切相关事项的通知》（市审改【</w:t>
      </w:r>
      <w:r>
        <w:rPr>
          <w:rFonts w:eastAsia="仿宋_GB2312" w:hint="eastAsia"/>
          <w:sz w:val="32"/>
          <w:szCs w:val="32"/>
        </w:rPr>
        <w:t>2022</w:t>
      </w:r>
      <w:r>
        <w:rPr>
          <w:rFonts w:eastAsia="仿宋_GB2312" w:hint="eastAsia"/>
          <w:sz w:val="32"/>
          <w:szCs w:val="32"/>
        </w:rPr>
        <w:t>】</w:t>
      </w:r>
      <w:r>
        <w:rPr>
          <w:rFonts w:eastAsia="仿宋_GB2312" w:hint="eastAsia"/>
          <w:sz w:val="32"/>
          <w:szCs w:val="32"/>
        </w:rPr>
        <w:t>1</w:t>
      </w:r>
      <w:r>
        <w:rPr>
          <w:rFonts w:eastAsia="仿宋_GB2312" w:hint="eastAsia"/>
          <w:sz w:val="32"/>
          <w:szCs w:val="32"/>
        </w:rPr>
        <w:t>号）、《桂林市象山区政务服务管理办公室象山区人民政府关于做好取消、调整、下放一批行政许可事项及行政许可密切相关事项工作的通知》文件的学习，认真领会文件精神。</w:t>
      </w:r>
    </w:p>
    <w:p w:rsidR="00270479" w:rsidRDefault="00827567">
      <w:pPr>
        <w:spacing w:line="600" w:lineRule="exact"/>
        <w:ind w:firstLineChars="200" w:firstLine="640"/>
        <w:rPr>
          <w:rFonts w:eastAsia="仿宋_GB2312"/>
          <w:sz w:val="32"/>
          <w:szCs w:val="32"/>
        </w:rPr>
      </w:pPr>
      <w:r>
        <w:rPr>
          <w:rFonts w:eastAsia="仿宋_GB2312" w:hint="eastAsia"/>
          <w:sz w:val="32"/>
          <w:szCs w:val="32"/>
        </w:rPr>
        <w:t>（二）我局于</w:t>
      </w:r>
      <w:r>
        <w:rPr>
          <w:rFonts w:eastAsia="仿宋_GB2312" w:hint="eastAsia"/>
          <w:sz w:val="32"/>
          <w:szCs w:val="32"/>
        </w:rPr>
        <w:t>2022</w:t>
      </w:r>
      <w:r>
        <w:rPr>
          <w:rFonts w:eastAsia="仿宋_GB2312" w:hint="eastAsia"/>
          <w:sz w:val="32"/>
          <w:szCs w:val="32"/>
        </w:rPr>
        <w:t>年</w:t>
      </w:r>
      <w:r>
        <w:rPr>
          <w:rFonts w:eastAsia="仿宋_GB2312" w:hint="eastAsia"/>
          <w:sz w:val="32"/>
          <w:szCs w:val="32"/>
        </w:rPr>
        <w:t>03</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w:t>
      </w:r>
      <w:r>
        <w:rPr>
          <w:rFonts w:eastAsia="仿宋_GB2312" w:hint="eastAsia"/>
          <w:color w:val="000000"/>
          <w:sz w:val="32"/>
          <w:szCs w:val="32"/>
        </w:rPr>
        <w:t>提出本级行政审批标准化目录</w:t>
      </w:r>
      <w:proofErr w:type="gramStart"/>
      <w:r>
        <w:rPr>
          <w:rFonts w:eastAsia="仿宋_GB2312" w:hint="eastAsia"/>
          <w:color w:val="000000"/>
          <w:sz w:val="32"/>
          <w:szCs w:val="32"/>
        </w:rPr>
        <w:t>库涉及</w:t>
      </w:r>
      <w:proofErr w:type="gramEnd"/>
      <w:r>
        <w:rPr>
          <w:rFonts w:eastAsia="仿宋_GB2312" w:hint="eastAsia"/>
          <w:color w:val="000000"/>
          <w:sz w:val="32"/>
          <w:szCs w:val="32"/>
        </w:rPr>
        <w:t>本部门行政许可事项目录信息的承接意见，报区政务服务管理办公室，并完成本级行政审批标准化目录</w:t>
      </w:r>
      <w:proofErr w:type="gramStart"/>
      <w:r>
        <w:rPr>
          <w:rFonts w:eastAsia="仿宋_GB2312" w:hint="eastAsia"/>
          <w:color w:val="000000"/>
          <w:sz w:val="32"/>
          <w:szCs w:val="32"/>
        </w:rPr>
        <w:t>库行政</w:t>
      </w:r>
      <w:proofErr w:type="gramEnd"/>
      <w:r>
        <w:rPr>
          <w:rFonts w:eastAsia="仿宋_GB2312" w:hint="eastAsia"/>
          <w:color w:val="000000"/>
          <w:sz w:val="32"/>
          <w:szCs w:val="32"/>
        </w:rPr>
        <w:t>许可事项目录信息承接工作。</w:t>
      </w:r>
    </w:p>
    <w:p w:rsidR="00270479" w:rsidRDefault="00827567">
      <w:pPr>
        <w:adjustRightInd w:val="0"/>
        <w:snapToGrid w:val="0"/>
        <w:spacing w:line="600" w:lineRule="exact"/>
        <w:ind w:firstLineChars="200" w:firstLine="640"/>
        <w:jc w:val="left"/>
        <w:rPr>
          <w:rFonts w:eastAsia="仿宋_GB2312"/>
          <w:color w:val="000000"/>
          <w:sz w:val="32"/>
          <w:szCs w:val="32"/>
        </w:rPr>
      </w:pPr>
      <w:r>
        <w:rPr>
          <w:rFonts w:eastAsia="仿宋_GB2312" w:hint="eastAsia"/>
          <w:sz w:val="32"/>
          <w:szCs w:val="32"/>
        </w:rPr>
        <w:t>（三）涉及各岗位有承接事项的，要及时贯彻落实。</w:t>
      </w:r>
      <w:r>
        <w:rPr>
          <w:rFonts w:eastAsia="仿宋_GB2312" w:hint="eastAsia"/>
          <w:color w:val="000000"/>
          <w:sz w:val="32"/>
          <w:szCs w:val="32"/>
        </w:rPr>
        <w:t>在</w:t>
      </w:r>
    </w:p>
    <w:p w:rsidR="00270479" w:rsidRDefault="00827567">
      <w:pPr>
        <w:spacing w:line="600" w:lineRule="exact"/>
        <w:ind w:firstLineChars="200" w:firstLine="640"/>
        <w:rPr>
          <w:rFonts w:eastAsia="仿宋_GB2312"/>
          <w:sz w:val="32"/>
          <w:szCs w:val="32"/>
        </w:rPr>
      </w:pPr>
      <w:r>
        <w:rPr>
          <w:rFonts w:eastAsia="仿宋_GB2312" w:hint="eastAsia"/>
          <w:sz w:val="32"/>
          <w:szCs w:val="32"/>
        </w:rPr>
        <w:t>2022</w:t>
      </w:r>
      <w:r>
        <w:rPr>
          <w:rFonts w:eastAsia="仿宋_GB2312" w:hint="eastAsia"/>
          <w:sz w:val="32"/>
          <w:szCs w:val="32"/>
        </w:rPr>
        <w:t>年</w:t>
      </w:r>
      <w:r>
        <w:rPr>
          <w:rFonts w:eastAsia="仿宋_GB2312" w:hint="eastAsia"/>
          <w:sz w:val="32"/>
          <w:szCs w:val="32"/>
        </w:rPr>
        <w:t>03</w:t>
      </w:r>
      <w:r>
        <w:rPr>
          <w:rFonts w:eastAsia="仿宋_GB2312" w:hint="eastAsia"/>
          <w:sz w:val="32"/>
          <w:szCs w:val="32"/>
        </w:rPr>
        <w:t>月</w:t>
      </w:r>
      <w:r>
        <w:rPr>
          <w:rFonts w:eastAsia="仿宋_GB2312" w:hint="eastAsia"/>
          <w:sz w:val="32"/>
          <w:szCs w:val="32"/>
        </w:rPr>
        <w:t>15</w:t>
      </w:r>
      <w:r>
        <w:rPr>
          <w:rFonts w:eastAsia="仿宋_GB2312" w:hint="eastAsia"/>
          <w:sz w:val="32"/>
          <w:szCs w:val="32"/>
        </w:rPr>
        <w:t>日</w:t>
      </w:r>
      <w:r>
        <w:rPr>
          <w:rFonts w:eastAsia="仿宋_GB2312" w:hint="eastAsia"/>
          <w:color w:val="000000"/>
          <w:sz w:val="32"/>
          <w:szCs w:val="32"/>
        </w:rPr>
        <w:t>前</w:t>
      </w:r>
      <w:r>
        <w:rPr>
          <w:rFonts w:eastAsia="仿宋_GB2312" w:hint="eastAsia"/>
          <w:sz w:val="32"/>
          <w:szCs w:val="32"/>
        </w:rPr>
        <w:t>完成操作规范、审批流程图等配套措施的制定和承接工作，送区政务服务管理办公室备案。</w:t>
      </w:r>
    </w:p>
    <w:p w:rsidR="00270479" w:rsidRDefault="00827567">
      <w:pPr>
        <w:spacing w:line="600" w:lineRule="exact"/>
        <w:ind w:firstLineChars="200" w:firstLine="640"/>
        <w:rPr>
          <w:rFonts w:eastAsia="仿宋_GB2312"/>
          <w:sz w:val="32"/>
          <w:szCs w:val="32"/>
        </w:rPr>
      </w:pPr>
      <w:r>
        <w:rPr>
          <w:rFonts w:eastAsia="仿宋_GB2312" w:hint="eastAsia"/>
          <w:sz w:val="32"/>
          <w:szCs w:val="32"/>
        </w:rPr>
        <w:t>（四）我局按承诺时间办理相关行政审批事项。同时做好宣传、咨询、答疑等相关工作。</w:t>
      </w:r>
    </w:p>
    <w:p w:rsidR="00270479" w:rsidRDefault="00270479">
      <w:pPr>
        <w:spacing w:line="600" w:lineRule="exact"/>
        <w:ind w:firstLineChars="1400" w:firstLine="4480"/>
        <w:rPr>
          <w:rFonts w:eastAsia="仿宋_GB2312" w:cs="仿宋"/>
          <w:sz w:val="32"/>
          <w:szCs w:val="32"/>
        </w:rPr>
      </w:pPr>
    </w:p>
    <w:p w:rsidR="00270479" w:rsidRDefault="00270479">
      <w:pPr>
        <w:spacing w:line="600" w:lineRule="exact"/>
        <w:ind w:firstLineChars="1400" w:firstLine="4480"/>
        <w:rPr>
          <w:rFonts w:eastAsia="仿宋_GB2312" w:cs="仿宋"/>
          <w:sz w:val="32"/>
          <w:szCs w:val="32"/>
        </w:rPr>
      </w:pPr>
    </w:p>
    <w:p w:rsidR="00270479" w:rsidRDefault="00270479">
      <w:pPr>
        <w:spacing w:line="600" w:lineRule="exact"/>
        <w:ind w:firstLineChars="1400" w:firstLine="4480"/>
        <w:rPr>
          <w:rFonts w:eastAsia="仿宋_GB2312" w:cs="仿宋"/>
          <w:sz w:val="32"/>
          <w:szCs w:val="32"/>
        </w:rPr>
      </w:pPr>
    </w:p>
    <w:p w:rsidR="00270479" w:rsidRDefault="00827567">
      <w:pPr>
        <w:spacing w:line="600" w:lineRule="exact"/>
        <w:jc w:val="right"/>
        <w:rPr>
          <w:rFonts w:eastAsia="仿宋_GB2312"/>
          <w:sz w:val="32"/>
          <w:szCs w:val="32"/>
        </w:rPr>
      </w:pPr>
      <w:r>
        <w:rPr>
          <w:rFonts w:eastAsia="仿宋_GB2312" w:cs="仿宋" w:hint="eastAsia"/>
          <w:sz w:val="32"/>
          <w:szCs w:val="32"/>
        </w:rPr>
        <w:t>桂林市</w:t>
      </w:r>
      <w:proofErr w:type="gramStart"/>
      <w:r>
        <w:rPr>
          <w:rFonts w:eastAsia="仿宋_GB2312" w:cs="仿宋" w:hint="eastAsia"/>
          <w:sz w:val="32"/>
          <w:szCs w:val="32"/>
        </w:rPr>
        <w:t>象</w:t>
      </w:r>
      <w:proofErr w:type="gramEnd"/>
      <w:r>
        <w:rPr>
          <w:rFonts w:eastAsia="仿宋_GB2312" w:cs="仿宋" w:hint="eastAsia"/>
          <w:sz w:val="32"/>
          <w:szCs w:val="32"/>
        </w:rPr>
        <w:t>山区卫生健康局</w:t>
      </w:r>
    </w:p>
    <w:p w:rsidR="00270479" w:rsidRDefault="00827567">
      <w:pPr>
        <w:snapToGrid w:val="0"/>
        <w:spacing w:line="600" w:lineRule="exact"/>
        <w:jc w:val="center"/>
        <w:rPr>
          <w:rFonts w:eastAsia="仿宋_GB2312"/>
          <w:sz w:val="32"/>
          <w:szCs w:val="32"/>
        </w:rPr>
      </w:pPr>
      <w:r>
        <w:rPr>
          <w:rFonts w:eastAsia="仿宋_GB2312" w:hint="eastAsia"/>
          <w:sz w:val="32"/>
          <w:szCs w:val="32"/>
        </w:rPr>
        <w:t xml:space="preserve">                                   2022</w:t>
      </w:r>
      <w:r>
        <w:rPr>
          <w:rFonts w:eastAsia="仿宋_GB2312" w:hint="eastAsia"/>
          <w:sz w:val="32"/>
          <w:szCs w:val="32"/>
        </w:rPr>
        <w:t>年</w:t>
      </w:r>
      <w:r>
        <w:rPr>
          <w:rFonts w:eastAsia="仿宋_GB2312" w:hint="eastAsia"/>
          <w:sz w:val="32"/>
          <w:szCs w:val="32"/>
        </w:rPr>
        <w:t>03</w:t>
      </w:r>
      <w:r>
        <w:rPr>
          <w:rFonts w:eastAsia="仿宋_GB2312" w:hint="eastAsia"/>
          <w:sz w:val="32"/>
          <w:szCs w:val="32"/>
        </w:rPr>
        <w:t>月</w:t>
      </w:r>
      <w:r>
        <w:rPr>
          <w:rFonts w:eastAsia="仿宋_GB2312" w:hint="eastAsia"/>
          <w:sz w:val="32"/>
          <w:szCs w:val="32"/>
        </w:rPr>
        <w:t>14</w:t>
      </w:r>
      <w:r>
        <w:rPr>
          <w:rFonts w:eastAsia="仿宋_GB2312" w:hint="eastAsia"/>
          <w:sz w:val="32"/>
          <w:szCs w:val="32"/>
        </w:rPr>
        <w:t>日</w:t>
      </w:r>
    </w:p>
    <w:p w:rsidR="00270479" w:rsidRDefault="00270479" w:rsidP="00534661">
      <w:pPr>
        <w:snapToGrid w:val="0"/>
        <w:spacing w:line="600" w:lineRule="exact"/>
        <w:rPr>
          <w:rFonts w:eastAsia="仿宋_GB2312"/>
          <w:sz w:val="32"/>
          <w:szCs w:val="32"/>
        </w:rPr>
      </w:pPr>
    </w:p>
    <w:p w:rsidR="00325D7E" w:rsidRDefault="00325D7E" w:rsidP="00534661">
      <w:pPr>
        <w:snapToGrid w:val="0"/>
        <w:spacing w:line="600" w:lineRule="exact"/>
        <w:rPr>
          <w:rFonts w:eastAsia="仿宋_GB2312"/>
          <w:sz w:val="32"/>
          <w:szCs w:val="32"/>
        </w:rPr>
      </w:pPr>
    </w:p>
    <w:p w:rsidR="00325D7E" w:rsidRDefault="00325D7E" w:rsidP="00534661">
      <w:pPr>
        <w:snapToGrid w:val="0"/>
        <w:spacing w:line="600" w:lineRule="exact"/>
        <w:rPr>
          <w:rFonts w:eastAsia="仿宋_GB2312"/>
          <w:sz w:val="32"/>
          <w:szCs w:val="32"/>
        </w:rPr>
      </w:pPr>
    </w:p>
    <w:p w:rsidR="00534661" w:rsidRPr="00481BD0" w:rsidRDefault="00534661" w:rsidP="00534661">
      <w:pPr>
        <w:spacing w:line="520" w:lineRule="exact"/>
        <w:rPr>
          <w:rFonts w:ascii="仿宋_GB2312" w:eastAsia="仿宋_GB2312" w:hAnsi="仿宋"/>
          <w:b/>
          <w:sz w:val="28"/>
          <w:szCs w:val="28"/>
        </w:rPr>
      </w:pPr>
      <w:r w:rsidRPr="00481BD0">
        <w:rPr>
          <w:rFonts w:ascii="仿宋_GB2312" w:eastAsia="仿宋_GB2312" w:hAnsi="仿宋" w:cs="仿宋" w:hint="eastAsia"/>
          <w:b/>
          <w:color w:val="111111"/>
          <w:sz w:val="28"/>
          <w:szCs w:val="28"/>
        </w:rPr>
        <w:t>政府信息公开选项：主动公开</w:t>
      </w:r>
    </w:p>
    <w:p w:rsidR="00534661" w:rsidRPr="00481BD0" w:rsidRDefault="00534661" w:rsidP="00534661">
      <w:pPr>
        <w:spacing w:line="100" w:lineRule="exact"/>
        <w:rPr>
          <w:rFonts w:ascii="仿宋" w:eastAsia="仿宋" w:hAnsi="仿宋"/>
          <w:sz w:val="32"/>
          <w:szCs w:val="32"/>
          <w:u w:val="single"/>
        </w:rPr>
      </w:pPr>
      <w:r w:rsidRPr="00481BD0">
        <w:rPr>
          <w:rFonts w:ascii="仿宋" w:eastAsia="仿宋" w:hAnsi="仿宋" w:hint="eastAsia"/>
          <w:sz w:val="32"/>
          <w:szCs w:val="32"/>
          <w:u w:val="single"/>
        </w:rPr>
        <w:t xml:space="preserve">                                                        </w:t>
      </w:r>
    </w:p>
    <w:p w:rsidR="00534661" w:rsidRDefault="00534661" w:rsidP="00534661">
      <w:pPr>
        <w:tabs>
          <w:tab w:val="left" w:pos="7938"/>
        </w:tabs>
        <w:spacing w:line="400" w:lineRule="exact"/>
        <w:ind w:right="520"/>
        <w:jc w:val="center"/>
        <w:rPr>
          <w:rFonts w:ascii="仿宋_GB2312" w:eastAsia="仿宋_GB2312"/>
          <w:spacing w:val="-10"/>
          <w:sz w:val="28"/>
          <w:szCs w:val="28"/>
        </w:rPr>
      </w:pPr>
      <w:proofErr w:type="gramStart"/>
      <w:r w:rsidRPr="00534661">
        <w:rPr>
          <w:rFonts w:ascii="仿宋_GB2312" w:eastAsia="仿宋_GB2312" w:hint="eastAsia"/>
          <w:spacing w:val="-10"/>
          <w:sz w:val="28"/>
          <w:szCs w:val="28"/>
        </w:rPr>
        <w:t>象</w:t>
      </w:r>
      <w:proofErr w:type="gramEnd"/>
      <w:r w:rsidRPr="00534661">
        <w:rPr>
          <w:rFonts w:ascii="仿宋_GB2312" w:eastAsia="仿宋_GB2312" w:hint="eastAsia"/>
          <w:spacing w:val="-10"/>
          <w:sz w:val="28"/>
          <w:szCs w:val="28"/>
        </w:rPr>
        <w:t xml:space="preserve">山区卫生健康局　     </w:t>
      </w:r>
      <w:r w:rsidRPr="00534661">
        <w:rPr>
          <w:rFonts w:ascii="仿宋_GB2312" w:eastAsia="仿宋_GB2312" w:hAnsi="Times New Roman" w:hint="eastAsia"/>
          <w:spacing w:val="-10"/>
          <w:sz w:val="28"/>
          <w:szCs w:val="28"/>
        </w:rPr>
        <w:t xml:space="preserve"> </w:t>
      </w:r>
      <w:r w:rsidRPr="00534661">
        <w:rPr>
          <w:rFonts w:ascii="仿宋_GB2312" w:eastAsia="仿宋_GB2312" w:hint="eastAsia"/>
          <w:spacing w:val="-10"/>
          <w:sz w:val="28"/>
          <w:szCs w:val="28"/>
        </w:rPr>
        <w:t xml:space="preserve">　</w:t>
      </w:r>
      <w:r>
        <w:rPr>
          <w:rFonts w:ascii="仿宋_GB2312" w:eastAsia="仿宋_GB2312" w:hAnsi="Times New Roman" w:hint="eastAsia"/>
          <w:spacing w:val="-10"/>
          <w:sz w:val="28"/>
          <w:szCs w:val="28"/>
        </w:rPr>
        <w:t xml:space="preserve">                </w:t>
      </w:r>
      <w:r w:rsidRPr="00534661">
        <w:rPr>
          <w:rFonts w:ascii="仿宋_GB2312" w:eastAsia="仿宋_GB2312" w:hAnsi="Times New Roman" w:hint="eastAsia"/>
          <w:spacing w:val="-10"/>
          <w:sz w:val="28"/>
          <w:szCs w:val="28"/>
        </w:rPr>
        <w:t>2022</w:t>
      </w:r>
      <w:r w:rsidRPr="00534661">
        <w:rPr>
          <w:rFonts w:ascii="仿宋_GB2312" w:eastAsia="仿宋_GB2312" w:hint="eastAsia"/>
          <w:spacing w:val="-10"/>
          <w:sz w:val="28"/>
          <w:szCs w:val="28"/>
        </w:rPr>
        <w:t>年</w:t>
      </w:r>
      <w:r w:rsidRPr="00534661">
        <w:rPr>
          <w:rFonts w:ascii="仿宋_GB2312" w:eastAsia="仿宋_GB2312" w:hAnsi="Times New Roman" w:hint="eastAsia"/>
          <w:spacing w:val="-10"/>
          <w:sz w:val="28"/>
          <w:szCs w:val="28"/>
        </w:rPr>
        <w:t>3</w:t>
      </w:r>
      <w:r w:rsidRPr="00534661">
        <w:rPr>
          <w:rFonts w:ascii="仿宋_GB2312" w:eastAsia="仿宋_GB2312" w:hint="eastAsia"/>
          <w:spacing w:val="-10"/>
          <w:sz w:val="28"/>
          <w:szCs w:val="28"/>
        </w:rPr>
        <w:t>月</w:t>
      </w:r>
      <w:r w:rsidRPr="00534661">
        <w:rPr>
          <w:rFonts w:ascii="仿宋_GB2312" w:eastAsia="仿宋_GB2312" w:hAnsi="Times New Roman" w:hint="eastAsia"/>
          <w:spacing w:val="-10"/>
          <w:sz w:val="28"/>
          <w:szCs w:val="28"/>
        </w:rPr>
        <w:t>14</w:t>
      </w:r>
      <w:r w:rsidRPr="00534661">
        <w:rPr>
          <w:rFonts w:ascii="仿宋_GB2312" w:eastAsia="仿宋_GB2312" w:hint="eastAsia"/>
          <w:spacing w:val="-10"/>
          <w:sz w:val="28"/>
          <w:szCs w:val="28"/>
        </w:rPr>
        <w:t>日</w:t>
      </w:r>
      <w:r>
        <w:rPr>
          <w:rFonts w:ascii="仿宋_GB2312" w:eastAsia="仿宋_GB2312" w:hint="eastAsia"/>
          <w:spacing w:val="-10"/>
          <w:sz w:val="28"/>
          <w:szCs w:val="28"/>
        </w:rPr>
        <w:t>印发</w:t>
      </w:r>
    </w:p>
    <w:p w:rsidR="00270479" w:rsidRPr="00534661" w:rsidRDefault="00534661" w:rsidP="00534661">
      <w:pPr>
        <w:spacing w:line="100" w:lineRule="exact"/>
        <w:rPr>
          <w:rFonts w:ascii="仿宋" w:eastAsia="仿宋" w:hAnsi="仿宋"/>
          <w:sz w:val="32"/>
          <w:szCs w:val="32"/>
          <w:u w:val="single"/>
        </w:rPr>
      </w:pPr>
      <w:r w:rsidRPr="00481BD0">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481BD0">
        <w:rPr>
          <w:rFonts w:ascii="仿宋" w:eastAsia="仿宋" w:hAnsi="仿宋" w:hint="eastAsia"/>
          <w:sz w:val="32"/>
          <w:szCs w:val="32"/>
          <w:u w:val="single"/>
        </w:rPr>
        <w:t xml:space="preserve"> </w:t>
      </w:r>
    </w:p>
    <w:sectPr w:rsidR="00270479" w:rsidRPr="00534661" w:rsidSect="0027047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0C7" w:rsidRDefault="005F20C7" w:rsidP="00270479">
      <w:r>
        <w:separator/>
      </w:r>
    </w:p>
  </w:endnote>
  <w:endnote w:type="continuationSeparator" w:id="0">
    <w:p w:rsidR="005F20C7" w:rsidRDefault="005F20C7" w:rsidP="00270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479" w:rsidRDefault="00AA5F0C">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270479" w:rsidRDefault="00AA5F0C">
                <w:pPr>
                  <w:pStyle w:val="a3"/>
                </w:pPr>
                <w:r>
                  <w:rPr>
                    <w:rFonts w:hint="eastAsia"/>
                  </w:rPr>
                  <w:fldChar w:fldCharType="begin"/>
                </w:r>
                <w:r w:rsidR="00827567">
                  <w:rPr>
                    <w:rFonts w:hint="eastAsia"/>
                  </w:rPr>
                  <w:instrText xml:space="preserve"> PAGE  \* MERGEFORMAT </w:instrText>
                </w:r>
                <w:r>
                  <w:rPr>
                    <w:rFonts w:hint="eastAsia"/>
                  </w:rPr>
                  <w:fldChar w:fldCharType="separate"/>
                </w:r>
                <w:r w:rsidR="004B74F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0C7" w:rsidRDefault="005F20C7" w:rsidP="00270479">
      <w:r>
        <w:separator/>
      </w:r>
    </w:p>
  </w:footnote>
  <w:footnote w:type="continuationSeparator" w:id="0">
    <w:p w:rsidR="005F20C7" w:rsidRDefault="005F20C7" w:rsidP="002704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45404"/>
    <w:multiLevelType w:val="singleLevel"/>
    <w:tmpl w:val="7F14540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70479"/>
    <w:rsid w:val="00270479"/>
    <w:rsid w:val="00325D7E"/>
    <w:rsid w:val="004B74F2"/>
    <w:rsid w:val="00534661"/>
    <w:rsid w:val="0057508F"/>
    <w:rsid w:val="005F20C7"/>
    <w:rsid w:val="00827567"/>
    <w:rsid w:val="00AA5F0C"/>
    <w:rsid w:val="00C750AE"/>
    <w:rsid w:val="00CF014C"/>
    <w:rsid w:val="13E94E44"/>
    <w:rsid w:val="19235EE5"/>
    <w:rsid w:val="1B965C8A"/>
    <w:rsid w:val="1C664119"/>
    <w:rsid w:val="3FC241AD"/>
    <w:rsid w:val="50E95A29"/>
    <w:rsid w:val="57454C70"/>
    <w:rsid w:val="57D416E6"/>
    <w:rsid w:val="6D1A237D"/>
    <w:rsid w:val="6D7E290C"/>
    <w:rsid w:val="6F9B24C1"/>
    <w:rsid w:val="6FFB4C04"/>
    <w:rsid w:val="76D854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47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0479"/>
    <w:pPr>
      <w:tabs>
        <w:tab w:val="center" w:pos="4153"/>
        <w:tab w:val="right" w:pos="8306"/>
      </w:tabs>
      <w:snapToGrid w:val="0"/>
      <w:jc w:val="left"/>
    </w:pPr>
    <w:rPr>
      <w:sz w:val="18"/>
    </w:rPr>
  </w:style>
  <w:style w:type="paragraph" w:styleId="a4">
    <w:name w:val="header"/>
    <w:basedOn w:val="a"/>
    <w:link w:val="Char"/>
    <w:rsid w:val="00CF01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F014C"/>
    <w:rPr>
      <w:rFonts w:ascii="Calibri" w:hAnsi="Calibri"/>
      <w:kern w:val="2"/>
      <w:sz w:val="18"/>
      <w:szCs w:val="18"/>
    </w:rPr>
  </w:style>
  <w:style w:type="paragraph" w:styleId="a5">
    <w:name w:val="Balloon Text"/>
    <w:basedOn w:val="a"/>
    <w:link w:val="Char0"/>
    <w:rsid w:val="00534661"/>
    <w:rPr>
      <w:sz w:val="18"/>
      <w:szCs w:val="18"/>
    </w:rPr>
  </w:style>
  <w:style w:type="character" w:customStyle="1" w:styleId="Char0">
    <w:name w:val="批注框文本 Char"/>
    <w:basedOn w:val="a0"/>
    <w:link w:val="a5"/>
    <w:rsid w:val="0053466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CMJ</dc:creator>
  <cp:lastModifiedBy>象山区卫健局</cp:lastModifiedBy>
  <cp:revision>4</cp:revision>
  <cp:lastPrinted>2022-03-16T02:37:00Z</cp:lastPrinted>
  <dcterms:created xsi:type="dcterms:W3CDTF">2022-03-14T08:30:00Z</dcterms:created>
  <dcterms:modified xsi:type="dcterms:W3CDTF">2022-12-20T03:04:00Z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DC585B304E604E78B6AFE0FBC520AEAF</vt:lpwstr>
  </property>
</Properties>
</file>