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F0" w:rsidRDefault="000729F0" w:rsidP="000729F0">
      <w:pPr>
        <w:spacing w:line="640" w:lineRule="exact"/>
        <w:jc w:val="center"/>
        <w:rPr>
          <w:rFonts w:ascii="宋体" w:hAnsi="宋体"/>
          <w:b/>
          <w:sz w:val="48"/>
          <w:szCs w:val="48"/>
        </w:rPr>
      </w:pPr>
    </w:p>
    <w:p w:rsidR="000729F0" w:rsidRDefault="000729F0" w:rsidP="000729F0">
      <w:pPr>
        <w:spacing w:line="640" w:lineRule="exact"/>
        <w:rPr>
          <w:rFonts w:ascii="宋体" w:hAnsi="宋体"/>
          <w:b/>
          <w:sz w:val="48"/>
          <w:szCs w:val="48"/>
        </w:rPr>
      </w:pPr>
    </w:p>
    <w:p w:rsidR="000729F0" w:rsidRDefault="000729F0" w:rsidP="000729F0">
      <w:pPr>
        <w:spacing w:line="640" w:lineRule="exact"/>
        <w:rPr>
          <w:rFonts w:ascii="宋体" w:hAnsi="宋体"/>
          <w:b/>
          <w:sz w:val="48"/>
          <w:szCs w:val="48"/>
        </w:rPr>
      </w:pPr>
    </w:p>
    <w:p w:rsidR="000729F0" w:rsidRDefault="000729F0" w:rsidP="000729F0">
      <w:pPr>
        <w:adjustRightInd w:val="0"/>
        <w:snapToGrid w:val="0"/>
        <w:spacing w:line="490" w:lineRule="exact"/>
        <w:rPr>
          <w:rFonts w:ascii="方正小标宋简体" w:eastAsia="方正小标宋简体" w:hAnsi="宋体"/>
          <w:sz w:val="44"/>
          <w:szCs w:val="44"/>
        </w:rPr>
      </w:pPr>
    </w:p>
    <w:p w:rsidR="000729F0" w:rsidRDefault="000729F0" w:rsidP="000729F0">
      <w:pPr>
        <w:adjustRightInd w:val="0"/>
        <w:snapToGrid w:val="0"/>
        <w:spacing w:line="490" w:lineRule="exact"/>
        <w:rPr>
          <w:rFonts w:ascii="方正小标宋简体" w:eastAsia="方正小标宋简体" w:hAnsi="宋体"/>
          <w:sz w:val="44"/>
          <w:szCs w:val="44"/>
        </w:rPr>
      </w:pPr>
    </w:p>
    <w:p w:rsidR="000729F0" w:rsidRDefault="000729F0" w:rsidP="000729F0">
      <w:pPr>
        <w:adjustRightInd w:val="0"/>
        <w:snapToGrid w:val="0"/>
        <w:spacing w:line="490" w:lineRule="exact"/>
        <w:rPr>
          <w:rFonts w:ascii="方正小标宋简体" w:eastAsia="方正小标宋简体" w:hAnsi="宋体"/>
          <w:sz w:val="44"/>
          <w:szCs w:val="44"/>
        </w:rPr>
      </w:pPr>
    </w:p>
    <w:p w:rsidR="000729F0" w:rsidRDefault="000729F0" w:rsidP="000729F0">
      <w:pPr>
        <w:tabs>
          <w:tab w:val="left" w:pos="8295"/>
        </w:tabs>
        <w:adjustRightInd w:val="0"/>
        <w:snapToGrid w:val="0"/>
        <w:spacing w:line="490" w:lineRule="exact"/>
        <w:ind w:firstLineChars="50" w:firstLine="160"/>
        <w:jc w:val="center"/>
        <w:rPr>
          <w:rFonts w:ascii="仿宋_GB2312" w:eastAsia="仿宋_GB2312" w:hAnsi="宋体"/>
          <w:sz w:val="32"/>
          <w:szCs w:val="32"/>
        </w:rPr>
      </w:pPr>
      <w:proofErr w:type="gramStart"/>
      <w:r>
        <w:rPr>
          <w:rFonts w:ascii="仿宋_GB2312" w:eastAsia="仿宋_GB2312" w:hAnsi="宋体" w:hint="eastAsia"/>
          <w:sz w:val="32"/>
          <w:szCs w:val="32"/>
        </w:rPr>
        <w:t>象</w:t>
      </w:r>
      <w:proofErr w:type="gramEnd"/>
      <w:r>
        <w:rPr>
          <w:rFonts w:ascii="仿宋_GB2312" w:eastAsia="仿宋_GB2312" w:hAnsi="宋体" w:hint="eastAsia"/>
          <w:sz w:val="32"/>
          <w:szCs w:val="32"/>
        </w:rPr>
        <w:t>卫健</w:t>
      </w:r>
      <w:r>
        <w:rPr>
          <w:rFonts w:ascii="仿宋_GB2312" w:eastAsia="仿宋_GB2312" w:hAnsi="宋体" w:hint="eastAsia"/>
          <w:spacing w:val="-12"/>
          <w:sz w:val="32"/>
          <w:szCs w:val="32"/>
        </w:rPr>
        <w:t>〔2022〕</w:t>
      </w:r>
      <w:r>
        <w:rPr>
          <w:rFonts w:ascii="仿宋_GB2312" w:eastAsia="仿宋_GB2312" w:hAnsi="宋体" w:hint="eastAsia"/>
          <w:sz w:val="32"/>
          <w:szCs w:val="32"/>
        </w:rPr>
        <w:t>11号</w:t>
      </w:r>
    </w:p>
    <w:p w:rsidR="000729F0" w:rsidRDefault="000729F0" w:rsidP="000729F0">
      <w:pPr>
        <w:spacing w:line="640" w:lineRule="exact"/>
        <w:jc w:val="center"/>
        <w:rPr>
          <w:rFonts w:ascii="仿宋_GB2312" w:eastAsia="仿宋_GB2312" w:hAnsi="宋体"/>
          <w:spacing w:val="-12"/>
          <w:sz w:val="32"/>
          <w:szCs w:val="32"/>
        </w:rPr>
      </w:pPr>
    </w:p>
    <w:p w:rsidR="000729F0" w:rsidRDefault="00422789">
      <w:pPr>
        <w:spacing w:line="600" w:lineRule="exact"/>
        <w:jc w:val="center"/>
        <w:rPr>
          <w:rFonts w:ascii="Times New Roman" w:eastAsia="方正小标宋_GBK" w:hAnsi="Times New Roman" w:cs="方正小标宋_GBK" w:hint="eastAsia"/>
          <w:sz w:val="36"/>
          <w:szCs w:val="36"/>
        </w:rPr>
      </w:pPr>
      <w:r w:rsidRPr="000729F0">
        <w:rPr>
          <w:rFonts w:ascii="Times New Roman" w:eastAsia="方正小标宋_GBK" w:hAnsi="Times New Roman" w:cs="方正小标宋_GBK" w:hint="eastAsia"/>
          <w:sz w:val="36"/>
          <w:szCs w:val="36"/>
        </w:rPr>
        <w:t>关于印</w:t>
      </w:r>
      <w:r w:rsidRPr="000729F0">
        <w:rPr>
          <w:rFonts w:ascii="方正小标宋_GBK" w:eastAsia="方正小标宋_GBK" w:hAnsi="方正小标宋_GBK" w:cs="方正小标宋_GBK" w:hint="eastAsia"/>
          <w:sz w:val="36"/>
          <w:szCs w:val="36"/>
        </w:rPr>
        <w:t>发</w:t>
      </w:r>
      <w:proofErr w:type="gramStart"/>
      <w:r w:rsidRPr="000729F0">
        <w:rPr>
          <w:rFonts w:ascii="方正小标宋_GBK" w:eastAsia="方正小标宋_GBK" w:hAnsi="方正小标宋_GBK" w:cs="方正小标宋_GBK" w:hint="eastAsia"/>
          <w:sz w:val="36"/>
          <w:szCs w:val="36"/>
        </w:rPr>
        <w:t>《</w:t>
      </w:r>
      <w:bookmarkStart w:id="0" w:name="OLE_LINK1"/>
      <w:r w:rsidRPr="000729F0">
        <w:rPr>
          <w:rFonts w:ascii="方正小标宋_GBK" w:eastAsia="方正小标宋_GBK" w:hAnsi="方正小标宋_GBK" w:cs="方正小标宋_GBK" w:hint="eastAsia"/>
          <w:sz w:val="36"/>
          <w:szCs w:val="36"/>
        </w:rPr>
        <w:t>象</w:t>
      </w:r>
      <w:proofErr w:type="gramEnd"/>
      <w:r w:rsidRPr="000729F0">
        <w:rPr>
          <w:rFonts w:ascii="方正小标宋_GBK" w:eastAsia="方正小标宋_GBK" w:hAnsi="方正小标宋_GBK" w:cs="方正小标宋_GBK" w:hint="eastAsia"/>
          <w:sz w:val="36"/>
          <w:szCs w:val="36"/>
        </w:rPr>
        <w:t>山区</w:t>
      </w:r>
      <w:r w:rsidRPr="000729F0">
        <w:rPr>
          <w:rFonts w:ascii="Times New Roman" w:eastAsia="方正小标宋_GBK" w:hAnsi="Times New Roman" w:cs="方正小标宋_GBK" w:hint="eastAsia"/>
          <w:sz w:val="36"/>
          <w:szCs w:val="36"/>
        </w:rPr>
        <w:t>中央补助广西基层卫生人才能力提升</w:t>
      </w:r>
    </w:p>
    <w:p w:rsidR="00320AF2" w:rsidRPr="000729F0" w:rsidRDefault="00422789">
      <w:pPr>
        <w:spacing w:line="600" w:lineRule="exact"/>
        <w:jc w:val="center"/>
        <w:rPr>
          <w:rFonts w:ascii="Times New Roman" w:eastAsia="方正小标宋_GBK" w:hAnsi="Times New Roman"/>
          <w:sz w:val="36"/>
          <w:szCs w:val="36"/>
        </w:rPr>
      </w:pPr>
      <w:r w:rsidRPr="000729F0">
        <w:rPr>
          <w:rFonts w:ascii="Times New Roman" w:eastAsia="方正小标宋_GBK" w:hAnsi="Times New Roman" w:cs="方正小标宋_GBK" w:hint="eastAsia"/>
          <w:sz w:val="36"/>
          <w:szCs w:val="36"/>
        </w:rPr>
        <w:t>培训项目实施方案</w:t>
      </w:r>
      <w:bookmarkEnd w:id="0"/>
      <w:proofErr w:type="gramStart"/>
      <w:r w:rsidRPr="000729F0">
        <w:rPr>
          <w:rFonts w:ascii="方正小标宋_GBK" w:eastAsia="方正小标宋_GBK" w:hAnsi="方正小标宋_GBK" w:cs="方正小标宋_GBK" w:hint="eastAsia"/>
          <w:sz w:val="36"/>
          <w:szCs w:val="36"/>
        </w:rPr>
        <w:t>》</w:t>
      </w:r>
      <w:proofErr w:type="gramEnd"/>
      <w:r w:rsidRPr="000729F0">
        <w:rPr>
          <w:rFonts w:ascii="Times New Roman" w:eastAsia="方正小标宋_GBK" w:hAnsi="Times New Roman" w:cs="方正小标宋_GBK" w:hint="eastAsia"/>
          <w:sz w:val="36"/>
          <w:szCs w:val="36"/>
        </w:rPr>
        <w:t>的通知</w:t>
      </w:r>
    </w:p>
    <w:p w:rsidR="00320AF2" w:rsidRDefault="00320AF2">
      <w:pPr>
        <w:adjustRightInd w:val="0"/>
        <w:snapToGrid w:val="0"/>
        <w:spacing w:line="540" w:lineRule="exact"/>
        <w:rPr>
          <w:rFonts w:ascii="仿宋" w:eastAsia="仿宋" w:hAnsi="仿宋" w:cs="仿宋"/>
          <w:sz w:val="44"/>
          <w:szCs w:val="44"/>
        </w:rPr>
      </w:pPr>
    </w:p>
    <w:p w:rsidR="00320AF2" w:rsidRDefault="00422789">
      <w:pPr>
        <w:adjustRightInd w:val="0"/>
        <w:snapToGrid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辖区各医疗机构</w:t>
      </w:r>
      <w:r>
        <w:rPr>
          <w:rFonts w:ascii="仿宋_GB2312" w:eastAsia="仿宋_GB2312" w:hAnsi="仿宋_GB2312" w:cs="仿宋_GB2312" w:hint="eastAsia"/>
          <w:sz w:val="32"/>
          <w:szCs w:val="32"/>
        </w:rPr>
        <w:t>：</w:t>
      </w:r>
    </w:p>
    <w:p w:rsidR="00320AF2" w:rsidRDefault="00422789">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制定了《</w:t>
      </w:r>
      <w:r>
        <w:rPr>
          <w:rFonts w:ascii="仿宋_GB2312" w:eastAsia="仿宋_GB2312" w:hAnsi="仿宋_GB2312" w:cs="仿宋_GB2312" w:hint="eastAsia"/>
          <w:sz w:val="32"/>
          <w:szCs w:val="32"/>
        </w:rPr>
        <w:t>象山区</w:t>
      </w:r>
      <w:r>
        <w:rPr>
          <w:rFonts w:ascii="仿宋_GB2312" w:eastAsia="仿宋_GB2312" w:hAnsi="仿宋_GB2312" w:cs="仿宋_GB2312" w:hint="eastAsia"/>
          <w:sz w:val="32"/>
          <w:szCs w:val="32"/>
        </w:rPr>
        <w:t>中央补助广西基层卫生人才能力提升培训项目实施方案》，</w:t>
      </w:r>
      <w:r>
        <w:rPr>
          <w:rFonts w:ascii="仿宋_GB2312" w:eastAsia="仿宋_GB2312" w:hAnsi="仿宋_GB2312" w:cs="仿宋_GB2312" w:hint="eastAsia"/>
          <w:sz w:val="32"/>
          <w:szCs w:val="32"/>
        </w:rPr>
        <w:t>经局同意，</w:t>
      </w:r>
      <w:r>
        <w:rPr>
          <w:rFonts w:ascii="仿宋_GB2312" w:eastAsia="仿宋_GB2312" w:hAnsi="仿宋_GB2312" w:cs="仿宋_GB2312" w:hint="eastAsia"/>
          <w:sz w:val="32"/>
          <w:szCs w:val="32"/>
        </w:rPr>
        <w:t>现印发给你们，请认真贯彻落实。</w:t>
      </w:r>
    </w:p>
    <w:p w:rsidR="00320AF2" w:rsidRDefault="00320AF2">
      <w:pPr>
        <w:adjustRightInd w:val="0"/>
        <w:snapToGrid w:val="0"/>
        <w:spacing w:line="540" w:lineRule="exact"/>
        <w:ind w:firstLineChars="200" w:firstLine="640"/>
        <w:rPr>
          <w:rFonts w:ascii="仿宋_GB2312" w:eastAsia="仿宋_GB2312" w:hAnsi="仿宋_GB2312" w:cs="仿宋_GB2312"/>
          <w:sz w:val="32"/>
          <w:szCs w:val="32"/>
        </w:rPr>
      </w:pPr>
    </w:p>
    <w:p w:rsidR="00320AF2" w:rsidRDefault="00320AF2">
      <w:pPr>
        <w:pStyle w:val="2"/>
        <w:spacing w:line="540" w:lineRule="exact"/>
        <w:rPr>
          <w:rFonts w:ascii="仿宋_GB2312" w:eastAsia="仿宋_GB2312" w:hAnsi="仿宋_GB2312" w:cs="仿宋_GB2312"/>
          <w:sz w:val="32"/>
          <w:szCs w:val="32"/>
        </w:rPr>
      </w:pPr>
    </w:p>
    <w:p w:rsidR="00320AF2" w:rsidRDefault="00422789">
      <w:pPr>
        <w:tabs>
          <w:tab w:val="left" w:pos="8100"/>
        </w:tabs>
        <w:adjustRightInd w:val="0"/>
        <w:snapToGrid w:val="0"/>
        <w:spacing w:line="540" w:lineRule="exact"/>
        <w:ind w:left="4960" w:hangingChars="1550" w:hanging="49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20AF2" w:rsidRDefault="00320AF2">
      <w:pPr>
        <w:tabs>
          <w:tab w:val="left" w:pos="8100"/>
        </w:tabs>
        <w:adjustRightInd w:val="0"/>
        <w:snapToGrid w:val="0"/>
        <w:spacing w:line="540" w:lineRule="exact"/>
        <w:ind w:left="4960" w:hangingChars="1550" w:hanging="4960"/>
        <w:rPr>
          <w:rFonts w:ascii="仿宋_GB2312" w:eastAsia="仿宋_GB2312" w:hAnsi="仿宋_GB2312" w:cs="仿宋_GB2312"/>
          <w:sz w:val="32"/>
          <w:szCs w:val="32"/>
        </w:rPr>
      </w:pPr>
    </w:p>
    <w:p w:rsidR="00320AF2" w:rsidRDefault="00422789">
      <w:pPr>
        <w:tabs>
          <w:tab w:val="left" w:pos="8100"/>
        </w:tabs>
        <w:adjustRightInd w:val="0"/>
        <w:snapToGrid w:val="0"/>
        <w:spacing w:line="540" w:lineRule="exact"/>
        <w:ind w:leftChars="2128" w:left="4949" w:hangingChars="150" w:hanging="480"/>
        <w:rPr>
          <w:rFonts w:ascii="仿宋_GB2312" w:eastAsia="仿宋_GB2312" w:hAnsi="仿宋_GB2312" w:cs="仿宋_GB2312"/>
          <w:sz w:val="32"/>
          <w:szCs w:val="32"/>
        </w:rPr>
      </w:pPr>
      <w:r>
        <w:rPr>
          <w:rFonts w:ascii="仿宋_GB2312" w:eastAsia="仿宋_GB2312" w:hAnsi="仿宋_GB2312" w:cs="仿宋_GB2312" w:hint="eastAsia"/>
          <w:sz w:val="32"/>
          <w:szCs w:val="32"/>
        </w:rPr>
        <w:t>桂林市</w:t>
      </w:r>
      <w:proofErr w:type="gramStart"/>
      <w:r>
        <w:rPr>
          <w:rFonts w:ascii="仿宋_GB2312" w:eastAsia="仿宋_GB2312" w:hAnsi="仿宋_GB2312" w:cs="仿宋_GB2312" w:hint="eastAsia"/>
          <w:sz w:val="32"/>
          <w:szCs w:val="32"/>
        </w:rPr>
        <w:t>象</w:t>
      </w:r>
      <w:proofErr w:type="gramEnd"/>
      <w:r>
        <w:rPr>
          <w:rFonts w:ascii="仿宋_GB2312" w:eastAsia="仿宋_GB2312" w:hAnsi="仿宋_GB2312" w:cs="仿宋_GB2312" w:hint="eastAsia"/>
          <w:sz w:val="32"/>
          <w:szCs w:val="32"/>
        </w:rPr>
        <w:t>山区卫生健康局</w:t>
      </w:r>
    </w:p>
    <w:p w:rsidR="00320AF2" w:rsidRDefault="00422789">
      <w:pPr>
        <w:adjustRightInd w:val="0"/>
        <w:snapToGrid w:val="0"/>
        <w:spacing w:line="54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hint="eastAsia"/>
          <w:sz w:val="32"/>
          <w:szCs w:val="32"/>
          <w:lang/>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p>
    <w:p w:rsidR="00320AF2" w:rsidRDefault="00320AF2">
      <w:pPr>
        <w:adjustRightInd w:val="0"/>
        <w:snapToGrid w:val="0"/>
        <w:spacing w:line="540" w:lineRule="exact"/>
        <w:jc w:val="center"/>
        <w:rPr>
          <w:rFonts w:ascii="Times New Roman" w:eastAsia="方正小标宋简体" w:hAnsi="Times New Roman"/>
          <w:sz w:val="44"/>
          <w:szCs w:val="44"/>
        </w:rPr>
        <w:sectPr w:rsidR="00320AF2">
          <w:footerReference w:type="even" r:id="rId8"/>
          <w:footerReference w:type="default" r:id="rId9"/>
          <w:pgSz w:w="11906" w:h="16838"/>
          <w:pgMar w:top="2098" w:right="1304" w:bottom="1304" w:left="1588" w:header="851" w:footer="992" w:gutter="0"/>
          <w:cols w:space="720"/>
          <w:docGrid w:type="lines" w:linePitch="312"/>
        </w:sectPr>
      </w:pPr>
    </w:p>
    <w:p w:rsidR="00320AF2" w:rsidRDefault="00320AF2">
      <w:pPr>
        <w:spacing w:line="540" w:lineRule="exact"/>
        <w:jc w:val="center"/>
        <w:rPr>
          <w:rFonts w:ascii="方正小标宋_GBK" w:eastAsia="方正小标宋_GBK" w:hAnsi="方正小标宋_GBK" w:cs="方正小标宋_GBK"/>
          <w:sz w:val="44"/>
          <w:szCs w:val="44"/>
        </w:rPr>
      </w:pPr>
    </w:p>
    <w:p w:rsidR="00320AF2" w:rsidRDefault="00422789">
      <w:pPr>
        <w:spacing w:line="540" w:lineRule="exact"/>
        <w:jc w:val="center"/>
        <w:rPr>
          <w:rFonts w:ascii="Times New Roman" w:eastAsia="方正小标宋_GBK" w:hAnsi="Times New Roman" w:cs="方正小标宋_GBK"/>
          <w:sz w:val="44"/>
          <w:szCs w:val="44"/>
        </w:rPr>
      </w:pPr>
      <w:proofErr w:type="gramStart"/>
      <w:r>
        <w:rPr>
          <w:rFonts w:ascii="方正小标宋_GBK" w:eastAsia="方正小标宋_GBK" w:hAnsi="方正小标宋_GBK" w:cs="方正小标宋_GBK" w:hint="eastAsia"/>
          <w:sz w:val="44"/>
          <w:szCs w:val="44"/>
        </w:rPr>
        <w:t>象</w:t>
      </w:r>
      <w:proofErr w:type="gramEnd"/>
      <w:r>
        <w:rPr>
          <w:rFonts w:ascii="方正小标宋_GBK" w:eastAsia="方正小标宋_GBK" w:hAnsi="方正小标宋_GBK" w:cs="方正小标宋_GBK" w:hint="eastAsia"/>
          <w:sz w:val="44"/>
          <w:szCs w:val="44"/>
        </w:rPr>
        <w:t>山区</w:t>
      </w:r>
      <w:r>
        <w:rPr>
          <w:rFonts w:ascii="Times New Roman" w:eastAsia="方正小标宋_GBK" w:hAnsi="Times New Roman" w:cs="方正小标宋_GBK" w:hint="eastAsia"/>
          <w:sz w:val="44"/>
          <w:szCs w:val="44"/>
        </w:rPr>
        <w:t>中央补助广西基层卫生人才能力</w:t>
      </w:r>
    </w:p>
    <w:p w:rsidR="00320AF2" w:rsidRDefault="00422789">
      <w:pPr>
        <w:spacing w:line="540" w:lineRule="exact"/>
        <w:jc w:val="center"/>
      </w:pPr>
      <w:r>
        <w:rPr>
          <w:rFonts w:ascii="Times New Roman" w:eastAsia="方正小标宋_GBK" w:hAnsi="Times New Roman" w:cs="方正小标宋_GBK" w:hint="eastAsia"/>
          <w:sz w:val="44"/>
          <w:szCs w:val="44"/>
        </w:rPr>
        <w:t>提升培训项目实施方案</w:t>
      </w:r>
    </w:p>
    <w:p w:rsidR="00320AF2" w:rsidRDefault="00320AF2">
      <w:pPr>
        <w:adjustRightInd w:val="0"/>
        <w:snapToGrid w:val="0"/>
        <w:spacing w:line="540" w:lineRule="exact"/>
        <w:ind w:firstLineChars="200" w:firstLine="600"/>
        <w:rPr>
          <w:rFonts w:ascii="仿宋" w:eastAsia="仿宋" w:hAnsi="仿宋" w:cs="仿宋"/>
          <w:color w:val="000000" w:themeColor="text1"/>
          <w:sz w:val="30"/>
          <w:szCs w:val="30"/>
        </w:rPr>
      </w:pP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为进一步加强我</w:t>
      </w:r>
      <w:r>
        <w:rPr>
          <w:rFonts w:ascii="仿宋" w:eastAsia="仿宋" w:hAnsi="仿宋" w:cs="仿宋" w:hint="eastAsia"/>
          <w:color w:val="000000" w:themeColor="text1"/>
          <w:sz w:val="30"/>
          <w:szCs w:val="30"/>
        </w:rPr>
        <w:t>区</w:t>
      </w:r>
      <w:r>
        <w:rPr>
          <w:rFonts w:ascii="仿宋" w:eastAsia="仿宋" w:hAnsi="仿宋" w:cs="仿宋" w:hint="eastAsia"/>
          <w:color w:val="000000" w:themeColor="text1"/>
          <w:sz w:val="30"/>
          <w:szCs w:val="30"/>
        </w:rPr>
        <w:t>基层卫生人才队伍建设，提升基层卫生服务能力和水平，确保</w:t>
      </w:r>
      <w:r>
        <w:rPr>
          <w:rFonts w:ascii="仿宋" w:eastAsia="仿宋" w:hAnsi="仿宋" w:cs="仿宋" w:hint="eastAsia"/>
          <w:color w:val="000000" w:themeColor="text1"/>
          <w:sz w:val="30"/>
          <w:szCs w:val="30"/>
        </w:rPr>
        <w:t>202</w:t>
      </w:r>
      <w:r>
        <w:rPr>
          <w:rFonts w:ascii="仿宋" w:eastAsia="仿宋" w:hAnsi="仿宋" w:cs="仿宋" w:hint="eastAsia"/>
          <w:color w:val="000000" w:themeColor="text1"/>
          <w:sz w:val="30"/>
          <w:szCs w:val="30"/>
          <w:lang/>
        </w:rPr>
        <w:t>2</w:t>
      </w:r>
      <w:r>
        <w:rPr>
          <w:rFonts w:ascii="仿宋" w:eastAsia="仿宋" w:hAnsi="仿宋" w:cs="仿宋" w:hint="eastAsia"/>
          <w:color w:val="000000" w:themeColor="text1"/>
          <w:sz w:val="30"/>
          <w:szCs w:val="30"/>
        </w:rPr>
        <w:t>年中央补助广西基层卫生人才能力提升培训项目（以下简称“项目”）顺利实施，</w:t>
      </w:r>
      <w:r>
        <w:rPr>
          <w:rFonts w:ascii="仿宋_GB2312" w:eastAsia="仿宋_GB2312" w:hAnsi="仿宋_GB2312" w:cs="仿宋_GB2312" w:hint="eastAsia"/>
          <w:sz w:val="32"/>
          <w:szCs w:val="32"/>
        </w:rPr>
        <w:t>根据《自治区卫生健康委关于印发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rPr>
        <w:t>2</w:t>
      </w:r>
      <w:r>
        <w:rPr>
          <w:rFonts w:ascii="仿宋_GB2312" w:eastAsia="仿宋_GB2312" w:hAnsi="仿宋_GB2312" w:cs="仿宋_GB2312" w:hint="eastAsia"/>
          <w:sz w:val="32"/>
          <w:szCs w:val="32"/>
        </w:rPr>
        <w:t>年中央补助广西基层卫生人才能力提升培训项目实施方案的通知》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桂卫基层发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rPr>
        <w:t>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文件要求，结合我</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工作实际，</w:t>
      </w:r>
      <w:r>
        <w:rPr>
          <w:rFonts w:ascii="仿宋" w:eastAsia="仿宋" w:hAnsi="仿宋" w:cs="仿宋" w:hint="eastAsia"/>
          <w:color w:val="000000" w:themeColor="text1"/>
          <w:sz w:val="30"/>
          <w:szCs w:val="30"/>
        </w:rPr>
        <w:t>特制定本方案。</w:t>
      </w:r>
    </w:p>
    <w:p w:rsidR="00320AF2" w:rsidRDefault="00422789">
      <w:pPr>
        <w:numPr>
          <w:ilvl w:val="0"/>
          <w:numId w:val="1"/>
        </w:num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项目目标和任务</w:t>
      </w:r>
    </w:p>
    <w:p w:rsidR="00320AF2" w:rsidRDefault="00422789">
      <w:pPr>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坚持中西医结合、</w:t>
      </w:r>
      <w:proofErr w:type="gramStart"/>
      <w:r>
        <w:rPr>
          <w:rFonts w:ascii="仿宋" w:eastAsia="仿宋" w:hAnsi="仿宋" w:cs="仿宋" w:hint="eastAsia"/>
          <w:color w:val="000000" w:themeColor="text1"/>
          <w:sz w:val="30"/>
          <w:szCs w:val="30"/>
        </w:rPr>
        <w:t>医</w:t>
      </w:r>
      <w:proofErr w:type="gramEnd"/>
      <w:r>
        <w:rPr>
          <w:rFonts w:ascii="仿宋" w:eastAsia="仿宋" w:hAnsi="仿宋" w:cs="仿宋" w:hint="eastAsia"/>
          <w:color w:val="000000" w:themeColor="text1"/>
          <w:sz w:val="30"/>
          <w:szCs w:val="30"/>
        </w:rPr>
        <w:t>防融合的原则，</w:t>
      </w:r>
      <w:r>
        <w:rPr>
          <w:rFonts w:ascii="仿宋" w:eastAsia="仿宋" w:hAnsi="仿宋" w:cs="仿宋" w:hint="eastAsia"/>
          <w:color w:val="000000" w:themeColor="text1"/>
          <w:sz w:val="30"/>
          <w:szCs w:val="30"/>
        </w:rPr>
        <w:t>以基层卫生人员实际需求为导向，以补短板为目标，以提高基层医疗卫生服务能力和家庭医生团队实用技能为重点</w:t>
      </w:r>
      <w:r>
        <w:rPr>
          <w:rFonts w:ascii="仿宋" w:eastAsia="仿宋" w:hAnsi="仿宋" w:cs="仿宋" w:hint="eastAsia"/>
          <w:color w:val="000000" w:themeColor="text1"/>
          <w:sz w:val="30"/>
          <w:szCs w:val="30"/>
        </w:rPr>
        <w:t>，加强常见病、多发病的诊疗能力和实操能力、应对突发公共卫生事件和应急处理能力、中医适宜技术、儿童眼保健、合理用药以及医德医风等方面培训</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不断提高群众对基层医疗卫生服务的利用率和满意度。</w:t>
      </w:r>
      <w:r>
        <w:rPr>
          <w:rFonts w:ascii="仿宋" w:eastAsia="仿宋" w:hAnsi="仿宋" w:cs="仿宋" w:hint="eastAsia"/>
          <w:color w:val="000000" w:themeColor="text1"/>
          <w:sz w:val="30"/>
          <w:szCs w:val="30"/>
        </w:rPr>
        <w:t>将人员培训与民族团结进步工作、乡村振兴记录工程统筹安排，优先保障民族县（乡）和乡村振兴记录村的培训需求（</w:t>
      </w:r>
      <w:proofErr w:type="gramStart"/>
      <w:r>
        <w:rPr>
          <w:rFonts w:ascii="仿宋" w:eastAsia="仿宋" w:hAnsi="仿宋" w:cs="仿宋" w:hint="eastAsia"/>
          <w:color w:val="000000" w:themeColor="text1"/>
          <w:sz w:val="30"/>
          <w:szCs w:val="30"/>
        </w:rPr>
        <w:t>象</w:t>
      </w:r>
      <w:proofErr w:type="gramEnd"/>
      <w:r>
        <w:rPr>
          <w:rFonts w:ascii="仿宋" w:eastAsia="仿宋" w:hAnsi="仿宋" w:cs="仿宋" w:hint="eastAsia"/>
          <w:color w:val="000000" w:themeColor="text1"/>
          <w:sz w:val="30"/>
          <w:szCs w:val="30"/>
        </w:rPr>
        <w:t>山区培训任务详见附件</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），今年我区涉及</w:t>
      </w:r>
      <w:proofErr w:type="gramStart"/>
      <w:r>
        <w:rPr>
          <w:rFonts w:ascii="仿宋" w:eastAsia="仿宋" w:hAnsi="仿宋" w:cs="仿宋" w:hint="eastAsia"/>
          <w:color w:val="000000" w:themeColor="text1"/>
          <w:sz w:val="30"/>
          <w:szCs w:val="30"/>
        </w:rPr>
        <w:t>定向项目</w:t>
      </w:r>
      <w:proofErr w:type="gramEnd"/>
      <w:r>
        <w:rPr>
          <w:rFonts w:ascii="仿宋" w:eastAsia="仿宋" w:hAnsi="仿宋" w:cs="仿宋" w:hint="eastAsia"/>
          <w:color w:val="000000" w:themeColor="text1"/>
          <w:sz w:val="30"/>
          <w:szCs w:val="30"/>
        </w:rPr>
        <w:t>是</w:t>
      </w:r>
      <w:bookmarkStart w:id="1" w:name="OLE_LINK2"/>
      <w:r>
        <w:rPr>
          <w:rFonts w:ascii="仿宋" w:eastAsia="仿宋" w:hAnsi="仿宋" w:cs="仿宋" w:hint="eastAsia"/>
          <w:color w:val="000000" w:themeColor="text1"/>
          <w:kern w:val="0"/>
          <w:sz w:val="30"/>
          <w:szCs w:val="30"/>
          <w:lang/>
        </w:rPr>
        <w:t>乡村医生项目</w:t>
      </w:r>
      <w:bookmarkEnd w:id="1"/>
      <w:r>
        <w:rPr>
          <w:rFonts w:ascii="仿宋" w:eastAsia="仿宋" w:hAnsi="仿宋" w:cs="仿宋" w:hint="eastAsia"/>
          <w:color w:val="000000" w:themeColor="text1"/>
          <w:kern w:val="0"/>
          <w:sz w:val="30"/>
          <w:szCs w:val="30"/>
          <w:lang/>
        </w:rPr>
        <w:t>6</w:t>
      </w:r>
      <w:r>
        <w:rPr>
          <w:rFonts w:ascii="仿宋" w:eastAsia="仿宋" w:hAnsi="仿宋" w:cs="仿宋" w:hint="eastAsia"/>
          <w:color w:val="000000" w:themeColor="text1"/>
          <w:kern w:val="0"/>
          <w:sz w:val="30"/>
          <w:szCs w:val="30"/>
          <w:lang/>
        </w:rPr>
        <w:t>人。</w:t>
      </w:r>
    </w:p>
    <w:p w:rsidR="00320AF2" w:rsidRDefault="00422789">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二、培训方式</w:t>
      </w:r>
    </w:p>
    <w:p w:rsidR="00320AF2" w:rsidRDefault="00422789">
      <w:pPr>
        <w:spacing w:line="520" w:lineRule="exact"/>
        <w:ind w:firstLineChars="200" w:firstLine="576"/>
        <w:rPr>
          <w:rFonts w:ascii="仿宋" w:eastAsia="仿宋" w:hAnsi="仿宋" w:cs="仿宋"/>
          <w:color w:val="000000" w:themeColor="text1"/>
          <w:spacing w:val="-6"/>
          <w:sz w:val="30"/>
          <w:szCs w:val="30"/>
        </w:rPr>
      </w:pPr>
      <w:r>
        <w:rPr>
          <w:rFonts w:ascii="仿宋" w:eastAsia="仿宋" w:hAnsi="仿宋" w:cs="仿宋" w:hint="eastAsia"/>
          <w:color w:val="000000" w:themeColor="text1"/>
          <w:spacing w:val="-6"/>
          <w:sz w:val="30"/>
          <w:szCs w:val="30"/>
        </w:rPr>
        <w:t>培训项目实行线上基础培训与线下实操培训相结合的方式。</w:t>
      </w:r>
    </w:p>
    <w:p w:rsidR="00320AF2" w:rsidRDefault="00422789">
      <w:pPr>
        <w:spacing w:line="520" w:lineRule="exact"/>
        <w:ind w:firstLineChars="200" w:firstLine="600"/>
        <w:rPr>
          <w:rFonts w:ascii="楷体" w:eastAsia="楷体" w:hAnsi="楷体" w:cs="楷体"/>
          <w:color w:val="000000" w:themeColor="text1"/>
          <w:sz w:val="30"/>
          <w:szCs w:val="30"/>
        </w:rPr>
      </w:pPr>
      <w:r>
        <w:rPr>
          <w:rFonts w:ascii="楷体" w:eastAsia="楷体" w:hAnsi="楷体" w:cs="楷体" w:hint="eastAsia"/>
          <w:color w:val="000000" w:themeColor="text1"/>
          <w:sz w:val="30"/>
          <w:szCs w:val="30"/>
        </w:rPr>
        <w:t>（一）线上培训。</w:t>
      </w:r>
    </w:p>
    <w:p w:rsidR="00320AF2" w:rsidRDefault="00422789">
      <w:pPr>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依托基层卫生能力建设平台</w:t>
      </w:r>
      <w:r>
        <w:rPr>
          <w:rFonts w:ascii="仿宋" w:eastAsia="仿宋" w:hAnsi="仿宋" w:cs="仿宋" w:hint="eastAsia"/>
          <w:color w:val="000000" w:themeColor="text1"/>
          <w:sz w:val="30"/>
          <w:szCs w:val="30"/>
        </w:rPr>
        <w:t>（中国继续医学教育网，网址</w:t>
      </w:r>
      <w:r>
        <w:rPr>
          <w:rFonts w:ascii="仿宋" w:eastAsia="仿宋" w:hAnsi="仿宋" w:cs="仿宋" w:hint="eastAsia"/>
          <w:color w:val="000000" w:themeColor="text1"/>
          <w:sz w:val="30"/>
          <w:szCs w:val="30"/>
        </w:rPr>
        <w:t>：</w:t>
      </w:r>
      <w:hyperlink r:id="rId10" w:history="1">
        <w:r>
          <w:rPr>
            <w:rStyle w:val="a7"/>
            <w:rFonts w:ascii="仿宋" w:eastAsia="仿宋" w:hAnsi="仿宋" w:cs="仿宋" w:hint="eastAsia"/>
            <w:color w:val="000000" w:themeColor="text1"/>
            <w:sz w:val="30"/>
            <w:szCs w:val="30"/>
            <w:u w:val="none"/>
          </w:rPr>
          <w:t>https://www.ncme.org.cn/training-center</w:t>
        </w:r>
        <w:r>
          <w:rPr>
            <w:rStyle w:val="a7"/>
            <w:rFonts w:ascii="仿宋" w:eastAsia="仿宋" w:hAnsi="仿宋" w:cs="仿宋" w:hint="eastAsia"/>
            <w:color w:val="000000" w:themeColor="text1"/>
            <w:sz w:val="30"/>
            <w:szCs w:val="30"/>
            <w:u w:val="none"/>
          </w:rPr>
          <w:t>）</w:t>
        </w:r>
        <w:r>
          <w:rPr>
            <w:rStyle w:val="a7"/>
            <w:rFonts w:ascii="仿宋" w:eastAsia="仿宋" w:hAnsi="仿宋" w:cs="仿宋" w:hint="eastAsia"/>
            <w:color w:val="000000" w:themeColor="text1"/>
            <w:sz w:val="30"/>
            <w:szCs w:val="30"/>
            <w:u w:val="none"/>
          </w:rPr>
          <w:t>开展线上培训。</w:t>
        </w:r>
      </w:hyperlink>
      <w:r>
        <w:rPr>
          <w:rFonts w:ascii="仿宋" w:eastAsia="仿宋" w:hAnsi="仿宋" w:cs="仿宋" w:hint="eastAsia"/>
          <w:color w:val="000000" w:themeColor="text1"/>
          <w:sz w:val="30"/>
          <w:szCs w:val="30"/>
        </w:rPr>
        <w:t>根据自治区下达培训任务数，确定我区</w:t>
      </w:r>
      <w:bookmarkStart w:id="2" w:name="OLE_LINK3"/>
      <w:r>
        <w:rPr>
          <w:rFonts w:ascii="仿宋" w:eastAsia="仿宋" w:hAnsi="仿宋" w:cs="仿宋" w:hint="eastAsia"/>
          <w:color w:val="000000" w:themeColor="text1"/>
          <w:kern w:val="0"/>
          <w:sz w:val="30"/>
          <w:szCs w:val="30"/>
          <w:lang/>
        </w:rPr>
        <w:t>乡村医生项目</w:t>
      </w:r>
      <w:bookmarkEnd w:id="2"/>
      <w:proofErr w:type="gramStart"/>
      <w:r>
        <w:rPr>
          <w:rFonts w:ascii="仿宋" w:eastAsia="仿宋" w:hAnsi="仿宋" w:cs="仿宋" w:hint="eastAsia"/>
          <w:color w:val="000000" w:themeColor="text1"/>
          <w:kern w:val="0"/>
          <w:sz w:val="30"/>
          <w:szCs w:val="30"/>
          <w:lang/>
        </w:rPr>
        <w:t>为二塘乡</w:t>
      </w:r>
      <w:proofErr w:type="gramEnd"/>
      <w:r>
        <w:rPr>
          <w:rFonts w:ascii="仿宋" w:eastAsia="仿宋" w:hAnsi="仿宋" w:cs="仿宋" w:hint="eastAsia"/>
          <w:color w:val="000000" w:themeColor="text1"/>
          <w:kern w:val="0"/>
          <w:sz w:val="30"/>
          <w:szCs w:val="30"/>
          <w:lang/>
        </w:rPr>
        <w:t>卫</w:t>
      </w:r>
      <w:r>
        <w:rPr>
          <w:rFonts w:ascii="仿宋" w:eastAsia="仿宋" w:hAnsi="仿宋" w:cs="仿宋" w:hint="eastAsia"/>
          <w:color w:val="000000" w:themeColor="text1"/>
          <w:kern w:val="0"/>
          <w:sz w:val="30"/>
          <w:szCs w:val="30"/>
          <w:lang/>
        </w:rPr>
        <w:lastRenderedPageBreak/>
        <w:t>生院所辖</w:t>
      </w:r>
      <w:r>
        <w:rPr>
          <w:rFonts w:ascii="仿宋" w:eastAsia="仿宋" w:hAnsi="仿宋" w:cs="仿宋" w:hint="eastAsia"/>
          <w:color w:val="000000" w:themeColor="text1"/>
          <w:kern w:val="0"/>
          <w:sz w:val="30"/>
          <w:szCs w:val="30"/>
          <w:lang/>
        </w:rPr>
        <w:t>6</w:t>
      </w:r>
      <w:r>
        <w:rPr>
          <w:rFonts w:ascii="仿宋" w:eastAsia="仿宋" w:hAnsi="仿宋" w:cs="仿宋" w:hint="eastAsia"/>
          <w:color w:val="000000" w:themeColor="text1"/>
          <w:kern w:val="0"/>
          <w:sz w:val="30"/>
          <w:szCs w:val="30"/>
          <w:lang/>
        </w:rPr>
        <w:t>家村卫生室的</w:t>
      </w:r>
      <w:r>
        <w:rPr>
          <w:rFonts w:ascii="仿宋" w:eastAsia="仿宋" w:hAnsi="仿宋" w:cs="仿宋" w:hint="eastAsia"/>
          <w:color w:val="000000" w:themeColor="text1"/>
          <w:kern w:val="0"/>
          <w:sz w:val="30"/>
          <w:szCs w:val="30"/>
          <w:lang/>
        </w:rPr>
        <w:t>6</w:t>
      </w:r>
      <w:r>
        <w:rPr>
          <w:rFonts w:ascii="仿宋" w:eastAsia="仿宋" w:hAnsi="仿宋" w:cs="仿宋" w:hint="eastAsia"/>
          <w:color w:val="000000" w:themeColor="text1"/>
          <w:kern w:val="0"/>
          <w:sz w:val="30"/>
          <w:szCs w:val="30"/>
          <w:lang/>
        </w:rPr>
        <w:t>名村医（详见附件</w:t>
      </w:r>
      <w:r>
        <w:rPr>
          <w:rFonts w:ascii="仿宋" w:eastAsia="仿宋" w:hAnsi="仿宋" w:cs="仿宋" w:hint="eastAsia"/>
          <w:color w:val="000000" w:themeColor="text1"/>
          <w:kern w:val="0"/>
          <w:sz w:val="30"/>
          <w:szCs w:val="30"/>
          <w:lang/>
        </w:rPr>
        <w:t>1</w:t>
      </w:r>
      <w:r>
        <w:rPr>
          <w:rFonts w:ascii="仿宋" w:eastAsia="仿宋" w:hAnsi="仿宋" w:cs="仿宋" w:hint="eastAsia"/>
          <w:color w:val="000000" w:themeColor="text1"/>
          <w:kern w:val="0"/>
          <w:sz w:val="30"/>
          <w:szCs w:val="30"/>
          <w:lang/>
        </w:rPr>
        <w:t>）。</w:t>
      </w: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项目定向学员须在登陆平台后完善个人基本信息，于</w:t>
      </w:r>
      <w:r>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日前完成不少于</w:t>
      </w: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个项目包</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包含中医适宜技术</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儿童眼保健</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合理用药和医德医风四个必修项目包</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的学习。</w:t>
      </w:r>
    </w:p>
    <w:p w:rsidR="00320AF2" w:rsidRDefault="00422789">
      <w:pPr>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项目非定向学员</w:t>
      </w:r>
      <w:r>
        <w:rPr>
          <w:rFonts w:ascii="仿宋" w:eastAsia="仿宋" w:hAnsi="仿宋" w:cs="仿宋" w:hint="eastAsia"/>
          <w:color w:val="000000" w:themeColor="text1"/>
          <w:sz w:val="30"/>
          <w:szCs w:val="30"/>
        </w:rPr>
        <w:t>可</w:t>
      </w:r>
      <w:r>
        <w:rPr>
          <w:rFonts w:ascii="仿宋" w:eastAsia="仿宋" w:hAnsi="仿宋" w:cs="仿宋" w:hint="eastAsia"/>
          <w:color w:val="000000" w:themeColor="text1"/>
          <w:sz w:val="30"/>
          <w:szCs w:val="30"/>
        </w:rPr>
        <w:t>在登陆平台后完善个人基本信息</w:t>
      </w:r>
      <w:r>
        <w:rPr>
          <w:rFonts w:ascii="仿宋" w:eastAsia="仿宋" w:hAnsi="仿宋" w:cs="仿宋" w:hint="eastAsia"/>
          <w:color w:val="000000" w:themeColor="text1"/>
          <w:sz w:val="30"/>
          <w:szCs w:val="30"/>
        </w:rPr>
        <w:t>后</w:t>
      </w:r>
      <w:r>
        <w:rPr>
          <w:rFonts w:ascii="仿宋" w:eastAsia="仿宋" w:hAnsi="仿宋" w:cs="仿宋" w:hint="eastAsia"/>
          <w:color w:val="000000" w:themeColor="text1"/>
          <w:sz w:val="30"/>
          <w:szCs w:val="30"/>
        </w:rPr>
        <w:t>参加相应类别学习。</w:t>
      </w:r>
    </w:p>
    <w:p w:rsidR="00320AF2" w:rsidRDefault="00422789">
      <w:pPr>
        <w:spacing w:line="520" w:lineRule="exact"/>
        <w:ind w:firstLineChars="200" w:firstLine="600"/>
        <w:rPr>
          <w:rFonts w:ascii="楷体" w:eastAsia="楷体" w:hAnsi="楷体" w:cs="楷体"/>
          <w:color w:val="000000" w:themeColor="text1"/>
          <w:sz w:val="30"/>
          <w:szCs w:val="30"/>
        </w:rPr>
      </w:pPr>
      <w:r>
        <w:rPr>
          <w:rFonts w:ascii="楷体" w:eastAsia="楷体" w:hAnsi="楷体" w:cs="楷体" w:hint="eastAsia"/>
          <w:color w:val="000000" w:themeColor="text1"/>
          <w:sz w:val="30"/>
          <w:szCs w:val="30"/>
        </w:rPr>
        <w:t>（二）线下培训</w:t>
      </w: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经研究决定我区</w:t>
      </w:r>
      <w:r>
        <w:rPr>
          <w:rFonts w:ascii="仿宋" w:eastAsia="仿宋" w:hAnsi="仿宋" w:cs="仿宋" w:hint="eastAsia"/>
          <w:color w:val="000000" w:themeColor="text1"/>
          <w:kern w:val="0"/>
          <w:sz w:val="30"/>
          <w:szCs w:val="30"/>
          <w:lang/>
        </w:rPr>
        <w:t>乡村医生项目</w:t>
      </w:r>
      <w:r>
        <w:rPr>
          <w:rFonts w:ascii="仿宋" w:eastAsia="仿宋" w:hAnsi="仿宋" w:cs="仿宋" w:hint="eastAsia"/>
          <w:color w:val="000000" w:themeColor="text1"/>
          <w:sz w:val="30"/>
          <w:szCs w:val="30"/>
        </w:rPr>
        <w:t>定向学员</w:t>
      </w: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人的</w:t>
      </w:r>
      <w:r>
        <w:rPr>
          <w:rFonts w:ascii="仿宋" w:eastAsia="仿宋" w:hAnsi="仿宋" w:cs="仿宋" w:hint="eastAsia"/>
          <w:color w:val="000000" w:themeColor="text1"/>
          <w:sz w:val="30"/>
          <w:szCs w:val="30"/>
        </w:rPr>
        <w:t>培训工作</w:t>
      </w:r>
      <w:proofErr w:type="gramStart"/>
      <w:r>
        <w:rPr>
          <w:rFonts w:ascii="仿宋" w:eastAsia="仿宋" w:hAnsi="仿宋" w:cs="仿宋" w:hint="eastAsia"/>
          <w:color w:val="000000" w:themeColor="text1"/>
          <w:sz w:val="30"/>
          <w:szCs w:val="30"/>
        </w:rPr>
        <w:t>由二塘乡</w:t>
      </w:r>
      <w:proofErr w:type="gramEnd"/>
      <w:r>
        <w:rPr>
          <w:rFonts w:ascii="仿宋" w:eastAsia="仿宋" w:hAnsi="仿宋" w:cs="仿宋" w:hint="eastAsia"/>
          <w:color w:val="000000" w:themeColor="text1"/>
          <w:sz w:val="30"/>
          <w:szCs w:val="30"/>
        </w:rPr>
        <w:t>卫生院组织开展。学员完成线下培训</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符合相关要求的</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可获得相应的国家级医学教育学分。</w:t>
      </w:r>
    </w:p>
    <w:p w:rsidR="00320AF2" w:rsidRDefault="00422789">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三、培训内容</w:t>
      </w:r>
    </w:p>
    <w:p w:rsidR="00320AF2" w:rsidRDefault="00422789">
      <w:pPr>
        <w:spacing w:line="520" w:lineRule="exact"/>
        <w:ind w:firstLine="64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全</w:t>
      </w:r>
      <w:r>
        <w:rPr>
          <w:rFonts w:ascii="仿宋" w:eastAsia="仿宋" w:hAnsi="仿宋" w:cs="仿宋" w:hint="eastAsia"/>
          <w:color w:val="000000" w:themeColor="text1"/>
          <w:sz w:val="30"/>
          <w:szCs w:val="30"/>
        </w:rPr>
        <w:t>区</w:t>
      </w:r>
      <w:r>
        <w:rPr>
          <w:rFonts w:ascii="仿宋" w:eastAsia="仿宋" w:hAnsi="仿宋" w:cs="仿宋" w:hint="eastAsia"/>
          <w:color w:val="000000" w:themeColor="text1"/>
          <w:sz w:val="30"/>
          <w:szCs w:val="30"/>
        </w:rPr>
        <w:t>遴选</w:t>
      </w: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名乡村医生</w:t>
      </w:r>
      <w:r>
        <w:rPr>
          <w:rFonts w:ascii="仿宋" w:eastAsia="仿宋" w:hAnsi="仿宋" w:cs="仿宋" w:hint="eastAsia"/>
          <w:color w:val="000000" w:themeColor="text1"/>
          <w:sz w:val="30"/>
          <w:szCs w:val="30"/>
        </w:rPr>
        <w:t>参加培训</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项目以培训全科医学理念、实践操作技能、基层适宜技术为主</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包括常见病的诊断和治疗、急危重症的识别、紧急处置与安全转诊、慢性非传染性疾病的规范化管理、健康教育和健康生活方式指导、中医药适宜技术、常见病诊疗技术操作规范等。结合村镇属地化管理开展应对突发公共卫生事件和疫情防控相关知识培训</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提升传染病筛查、早期识别、及时上报、应急处理、随访管理的综合管理能力</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提升抗微生物药物临床应用和预防性应用水平</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加强医德医风教育。乡村医生线下培训基准时长调整为</w:t>
      </w:r>
      <w:r>
        <w:rPr>
          <w:rFonts w:ascii="仿宋" w:eastAsia="仿宋" w:hAnsi="仿宋" w:cs="仿宋" w:hint="eastAsia"/>
          <w:color w:val="000000" w:themeColor="text1"/>
          <w:sz w:val="30"/>
          <w:szCs w:val="30"/>
        </w:rPr>
        <w:t xml:space="preserve"> 30 </w:t>
      </w:r>
      <w:r>
        <w:rPr>
          <w:rFonts w:ascii="仿宋" w:eastAsia="仿宋" w:hAnsi="仿宋" w:cs="仿宋" w:hint="eastAsia"/>
          <w:color w:val="000000" w:themeColor="text1"/>
          <w:sz w:val="30"/>
          <w:szCs w:val="30"/>
        </w:rPr>
        <w:t>天</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按照</w:t>
      </w:r>
      <w:r>
        <w:rPr>
          <w:rFonts w:ascii="仿宋" w:eastAsia="仿宋" w:hAnsi="仿宋" w:cs="仿宋" w:hint="eastAsia"/>
          <w:color w:val="000000" w:themeColor="text1"/>
          <w:sz w:val="30"/>
          <w:szCs w:val="30"/>
        </w:rPr>
        <w:t xml:space="preserve"> 120 </w:t>
      </w:r>
      <w:r>
        <w:rPr>
          <w:rFonts w:ascii="仿宋" w:eastAsia="仿宋" w:hAnsi="仿宋" w:cs="仿宋" w:hint="eastAsia"/>
          <w:color w:val="000000" w:themeColor="text1"/>
          <w:sz w:val="30"/>
          <w:szCs w:val="30"/>
        </w:rPr>
        <w:t>元</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人</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天的标准</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可在</w:t>
      </w:r>
      <w:r>
        <w:rPr>
          <w:rFonts w:ascii="仿宋" w:eastAsia="仿宋" w:hAnsi="仿宋" w:cs="仿宋" w:hint="eastAsia"/>
          <w:color w:val="000000" w:themeColor="text1"/>
          <w:sz w:val="30"/>
          <w:szCs w:val="30"/>
        </w:rPr>
        <w:t xml:space="preserve"> 30-90 </w:t>
      </w:r>
      <w:r>
        <w:rPr>
          <w:rFonts w:ascii="仿宋" w:eastAsia="仿宋" w:hAnsi="仿宋" w:cs="仿宋" w:hint="eastAsia"/>
          <w:color w:val="000000" w:themeColor="text1"/>
          <w:sz w:val="30"/>
          <w:szCs w:val="30"/>
        </w:rPr>
        <w:t>天灵活安</w:t>
      </w:r>
      <w:r>
        <w:rPr>
          <w:rFonts w:ascii="仿宋" w:eastAsia="仿宋" w:hAnsi="仿宋" w:cs="仿宋" w:hint="eastAsia"/>
          <w:color w:val="000000" w:themeColor="text1"/>
          <w:sz w:val="30"/>
          <w:szCs w:val="30"/>
        </w:rPr>
        <w:t>排培训时长。</w:t>
      </w:r>
    </w:p>
    <w:p w:rsidR="00320AF2" w:rsidRDefault="00422789">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四</w:t>
      </w:r>
      <w:r>
        <w:rPr>
          <w:rFonts w:ascii="黑体" w:eastAsia="黑体" w:hAnsi="黑体" w:cs="黑体" w:hint="eastAsia"/>
          <w:color w:val="000000" w:themeColor="text1"/>
          <w:sz w:val="30"/>
          <w:szCs w:val="30"/>
        </w:rPr>
        <w:t>、经费安排及使用</w:t>
      </w:r>
    </w:p>
    <w:p w:rsidR="00320AF2" w:rsidRDefault="00422789">
      <w:pPr>
        <w:widowControl/>
        <w:spacing w:line="520" w:lineRule="exact"/>
        <w:ind w:firstLineChars="20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（一）经费标准。乡村医生培训标准为每人每天</w:t>
      </w:r>
      <w:r>
        <w:rPr>
          <w:rFonts w:ascii="仿宋" w:eastAsia="仿宋" w:hAnsi="仿宋" w:cs="仿宋" w:hint="eastAsia"/>
          <w:color w:val="000000" w:themeColor="text1"/>
          <w:sz w:val="30"/>
          <w:szCs w:val="30"/>
        </w:rPr>
        <w:t>120</w:t>
      </w:r>
      <w:r>
        <w:rPr>
          <w:rFonts w:ascii="仿宋" w:eastAsia="仿宋" w:hAnsi="仿宋" w:cs="仿宋" w:hint="eastAsia"/>
          <w:color w:val="000000" w:themeColor="text1"/>
          <w:sz w:val="30"/>
          <w:szCs w:val="30"/>
        </w:rPr>
        <w:t>元</w:t>
      </w:r>
      <w:r>
        <w:rPr>
          <w:rFonts w:ascii="仿宋" w:eastAsia="仿宋" w:hAnsi="仿宋" w:cs="仿宋" w:hint="eastAsia"/>
          <w:color w:val="000000" w:themeColor="text1"/>
          <w:sz w:val="30"/>
          <w:szCs w:val="30"/>
        </w:rPr>
        <w:t>。</w:t>
      </w:r>
    </w:p>
    <w:p w:rsidR="00320AF2" w:rsidRDefault="00422789">
      <w:pPr>
        <w:spacing w:line="520" w:lineRule="exact"/>
        <w:ind w:firstLine="64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（二）严格资金管理。</w:t>
      </w:r>
      <w:r>
        <w:rPr>
          <w:rFonts w:ascii="仿宋" w:eastAsia="仿宋" w:hAnsi="仿宋" w:cs="仿宋" w:hint="eastAsia"/>
          <w:color w:val="000000" w:themeColor="text1"/>
          <w:sz w:val="30"/>
          <w:szCs w:val="30"/>
        </w:rPr>
        <w:t>培训承办单位</w:t>
      </w:r>
      <w:r>
        <w:rPr>
          <w:rFonts w:ascii="仿宋" w:eastAsia="仿宋" w:hAnsi="仿宋" w:cs="仿宋" w:hint="eastAsia"/>
          <w:color w:val="000000" w:themeColor="text1"/>
          <w:sz w:val="30"/>
          <w:szCs w:val="30"/>
        </w:rPr>
        <w:t>要严格资金管理</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根据线下培训方案合理安排和使用项目经费</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确保用于讲课费、住宿费、伙食费、场地费、印刷费、交通费等项目培训相关支出</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并</w:t>
      </w:r>
      <w:r>
        <w:rPr>
          <w:rFonts w:ascii="仿宋" w:eastAsia="仿宋" w:hAnsi="仿宋" w:cs="仿宋" w:hint="eastAsia"/>
          <w:color w:val="000000" w:themeColor="text1"/>
          <w:sz w:val="30"/>
          <w:szCs w:val="30"/>
        </w:rPr>
        <w:lastRenderedPageBreak/>
        <w:t>做好培训通知、会议手册、签到表、各类费用结算明细单等文字材料的存档工作。</w:t>
      </w:r>
    </w:p>
    <w:p w:rsidR="00320AF2" w:rsidRDefault="00422789">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五</w:t>
      </w:r>
      <w:r>
        <w:rPr>
          <w:rFonts w:ascii="黑体" w:eastAsia="黑体" w:hAnsi="黑体" w:cs="黑体" w:hint="eastAsia"/>
          <w:color w:val="000000" w:themeColor="text1"/>
          <w:sz w:val="30"/>
          <w:szCs w:val="30"/>
        </w:rPr>
        <w:t>、工作要求</w:t>
      </w: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w:t>
      </w:r>
      <w:r>
        <w:rPr>
          <w:rFonts w:ascii="仿宋" w:eastAsia="仿宋" w:hAnsi="仿宋" w:cs="仿宋" w:hint="eastAsia"/>
          <w:color w:val="000000" w:themeColor="text1"/>
          <w:sz w:val="30"/>
          <w:szCs w:val="30"/>
        </w:rPr>
        <w:t>制定方案</w:t>
      </w:r>
      <w:r>
        <w:rPr>
          <w:rFonts w:ascii="仿宋" w:eastAsia="仿宋" w:hAnsi="仿宋" w:cs="仿宋" w:hint="eastAsia"/>
          <w:color w:val="000000" w:themeColor="text1"/>
          <w:sz w:val="30"/>
          <w:szCs w:val="30"/>
        </w:rPr>
        <w:t>、做好组织实施</w:t>
      </w:r>
      <w:r>
        <w:rPr>
          <w:rFonts w:ascii="仿宋" w:eastAsia="仿宋" w:hAnsi="仿宋" w:cs="仿宋" w:hint="eastAsia"/>
          <w:color w:val="000000" w:themeColor="text1"/>
          <w:sz w:val="30"/>
          <w:szCs w:val="30"/>
        </w:rPr>
        <w:t>。</w:t>
      </w:r>
      <w:proofErr w:type="gramStart"/>
      <w:r>
        <w:rPr>
          <w:rFonts w:ascii="仿宋" w:eastAsia="仿宋" w:hAnsi="仿宋" w:cs="仿宋" w:hint="eastAsia"/>
          <w:color w:val="000000" w:themeColor="text1"/>
          <w:sz w:val="30"/>
          <w:szCs w:val="30"/>
        </w:rPr>
        <w:t>二塘乡</w:t>
      </w:r>
      <w:proofErr w:type="gramEnd"/>
      <w:r>
        <w:rPr>
          <w:rFonts w:ascii="仿宋" w:eastAsia="仿宋" w:hAnsi="仿宋" w:cs="仿宋" w:hint="eastAsia"/>
          <w:color w:val="000000" w:themeColor="text1"/>
          <w:sz w:val="30"/>
          <w:szCs w:val="30"/>
        </w:rPr>
        <w:t>卫生院</w:t>
      </w:r>
      <w:r>
        <w:rPr>
          <w:rFonts w:ascii="仿宋" w:eastAsia="仿宋" w:hAnsi="仿宋" w:cs="仿宋" w:hint="eastAsia"/>
          <w:color w:val="000000" w:themeColor="text1"/>
          <w:sz w:val="30"/>
          <w:szCs w:val="30"/>
        </w:rPr>
        <w:t>要加强</w:t>
      </w:r>
      <w:r>
        <w:rPr>
          <w:rFonts w:ascii="仿宋" w:eastAsia="仿宋" w:hAnsi="仿宋" w:cs="仿宋" w:hint="eastAsia"/>
          <w:color w:val="000000" w:themeColor="text1"/>
          <w:sz w:val="30"/>
          <w:szCs w:val="30"/>
        </w:rPr>
        <w:t>培训工作</w:t>
      </w:r>
      <w:r>
        <w:rPr>
          <w:rFonts w:ascii="仿宋" w:eastAsia="仿宋" w:hAnsi="仿宋" w:cs="仿宋" w:hint="eastAsia"/>
          <w:color w:val="000000" w:themeColor="text1"/>
          <w:sz w:val="30"/>
          <w:szCs w:val="30"/>
        </w:rPr>
        <w:t>组织领导</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根据本方案有关要求及时制定工作方案，</w:t>
      </w:r>
      <w:r>
        <w:rPr>
          <w:rFonts w:ascii="仿宋" w:eastAsia="仿宋" w:hAnsi="仿宋" w:cs="仿宋" w:hint="eastAsia"/>
          <w:color w:val="000000" w:themeColor="text1"/>
          <w:sz w:val="30"/>
          <w:szCs w:val="30"/>
        </w:rPr>
        <w:t>做好基层卫生人才培训项目与“优质服务基层行”、基本公共卫生服务项目等专</w:t>
      </w:r>
      <w:r>
        <w:rPr>
          <w:rFonts w:ascii="仿宋" w:eastAsia="仿宋" w:hAnsi="仿宋" w:cs="仿宋" w:hint="eastAsia"/>
          <w:color w:val="000000" w:themeColor="text1"/>
          <w:sz w:val="30"/>
          <w:szCs w:val="30"/>
        </w:rPr>
        <w:t>项工作培训之间有效衔接，避免基层人员重复培训，</w:t>
      </w:r>
      <w:r>
        <w:rPr>
          <w:rFonts w:ascii="仿宋" w:eastAsia="仿宋" w:hAnsi="仿宋" w:cs="仿宋" w:hint="eastAsia"/>
          <w:color w:val="000000" w:themeColor="text1"/>
          <w:sz w:val="30"/>
          <w:szCs w:val="30"/>
        </w:rPr>
        <w:t>并按要求组织人员</w:t>
      </w:r>
      <w:r>
        <w:rPr>
          <w:rFonts w:ascii="仿宋" w:eastAsia="仿宋" w:hAnsi="仿宋" w:cs="仿宋" w:hint="eastAsia"/>
          <w:color w:val="000000" w:themeColor="text1"/>
          <w:sz w:val="30"/>
          <w:szCs w:val="30"/>
        </w:rPr>
        <w:t>按时</w:t>
      </w:r>
      <w:r>
        <w:rPr>
          <w:rFonts w:ascii="仿宋" w:eastAsia="仿宋" w:hAnsi="仿宋" w:cs="仿宋" w:hint="eastAsia"/>
          <w:color w:val="000000" w:themeColor="text1"/>
          <w:sz w:val="30"/>
          <w:szCs w:val="30"/>
        </w:rPr>
        <w:t>完成线上线下培训</w:t>
      </w:r>
      <w:r>
        <w:rPr>
          <w:rFonts w:ascii="仿宋" w:eastAsia="仿宋" w:hAnsi="仿宋" w:cs="仿宋" w:hint="eastAsia"/>
          <w:color w:val="000000" w:themeColor="text1"/>
          <w:sz w:val="30"/>
          <w:szCs w:val="30"/>
        </w:rPr>
        <w:t>，确保培训效果</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我局将不定期对组织实施情况进行通报</w:t>
      </w:r>
      <w:r>
        <w:rPr>
          <w:rFonts w:ascii="仿宋" w:eastAsia="仿宋" w:hAnsi="仿宋" w:cs="仿宋" w:hint="eastAsia"/>
          <w:color w:val="000000" w:themeColor="text1"/>
          <w:sz w:val="30"/>
          <w:szCs w:val="30"/>
        </w:rPr>
        <w:t>。</w:t>
      </w: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二</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做好</w:t>
      </w:r>
      <w:r>
        <w:rPr>
          <w:rFonts w:ascii="仿宋" w:eastAsia="仿宋" w:hAnsi="仿宋" w:cs="仿宋" w:hint="eastAsia"/>
          <w:color w:val="000000" w:themeColor="text1"/>
          <w:sz w:val="30"/>
          <w:szCs w:val="30"/>
        </w:rPr>
        <w:t>项目过程监管和</w:t>
      </w:r>
      <w:r>
        <w:rPr>
          <w:rFonts w:ascii="仿宋" w:eastAsia="仿宋" w:hAnsi="仿宋" w:cs="仿宋" w:hint="eastAsia"/>
          <w:color w:val="000000" w:themeColor="text1"/>
          <w:sz w:val="30"/>
          <w:szCs w:val="30"/>
        </w:rPr>
        <w:t>绩效</w:t>
      </w:r>
      <w:r>
        <w:rPr>
          <w:rFonts w:ascii="仿宋" w:eastAsia="仿宋" w:hAnsi="仿宋" w:cs="仿宋" w:hint="eastAsia"/>
          <w:color w:val="000000" w:themeColor="text1"/>
          <w:sz w:val="30"/>
          <w:szCs w:val="30"/>
        </w:rPr>
        <w:t>评价工作</w:t>
      </w:r>
      <w:r>
        <w:rPr>
          <w:rFonts w:ascii="仿宋" w:eastAsia="仿宋" w:hAnsi="仿宋" w:cs="仿宋" w:hint="eastAsia"/>
          <w:color w:val="000000" w:themeColor="text1"/>
          <w:sz w:val="30"/>
          <w:szCs w:val="30"/>
        </w:rPr>
        <w:t>。自治区将适时组织人员对各地培训项目进行跟踪、监测、督导和评估，切实发挥财政资金使用效益。</w:t>
      </w:r>
      <w:r>
        <w:rPr>
          <w:rFonts w:ascii="仿宋" w:eastAsia="仿宋" w:hAnsi="仿宋" w:cs="仿宋" w:hint="eastAsia"/>
          <w:color w:val="000000" w:themeColor="text1"/>
          <w:sz w:val="30"/>
          <w:szCs w:val="30"/>
        </w:rPr>
        <w:t>202</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年绩效考核的重点包括培训制度建设、组织管理、基层卫生人员培训参与情况和培训效果等</w:t>
      </w:r>
      <w:r>
        <w:rPr>
          <w:rFonts w:ascii="仿宋" w:eastAsia="仿宋" w:hAnsi="仿宋" w:cs="仿宋" w:hint="eastAsia"/>
          <w:color w:val="000000" w:themeColor="text1"/>
          <w:sz w:val="30"/>
          <w:szCs w:val="30"/>
        </w:rPr>
        <w:t>，各地开展专题培训的情况将作为项目绩效考核的加分项。</w:t>
      </w:r>
      <w:r>
        <w:rPr>
          <w:rFonts w:ascii="仿宋" w:eastAsia="仿宋" w:hAnsi="仿宋" w:cs="仿宋" w:hint="eastAsia"/>
          <w:color w:val="000000" w:themeColor="text1"/>
          <w:sz w:val="30"/>
          <w:szCs w:val="30"/>
        </w:rPr>
        <w:t>自治区将对培训走过场、组织不得力的学员和机构进行通报批评，对短期和中长期培训效果明显的学员和机构予以表扬。</w:t>
      </w: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三</w:t>
      </w:r>
      <w:r>
        <w:rPr>
          <w:rFonts w:ascii="仿宋" w:eastAsia="仿宋" w:hAnsi="仿宋" w:cs="仿宋" w:hint="eastAsia"/>
          <w:color w:val="000000" w:themeColor="text1"/>
          <w:sz w:val="30"/>
          <w:szCs w:val="30"/>
        </w:rPr>
        <w:t>）按时报送材料。</w:t>
      </w:r>
      <w:proofErr w:type="gramStart"/>
      <w:r>
        <w:rPr>
          <w:rFonts w:ascii="仿宋" w:eastAsia="仿宋" w:hAnsi="仿宋" w:cs="仿宋" w:hint="eastAsia"/>
          <w:color w:val="000000" w:themeColor="text1"/>
          <w:sz w:val="30"/>
          <w:szCs w:val="30"/>
        </w:rPr>
        <w:t>请</w:t>
      </w:r>
      <w:r>
        <w:rPr>
          <w:rFonts w:ascii="仿宋" w:eastAsia="仿宋" w:hAnsi="仿宋" w:cs="仿宋" w:hint="eastAsia"/>
          <w:color w:val="000000" w:themeColor="text1"/>
          <w:sz w:val="30"/>
          <w:szCs w:val="30"/>
        </w:rPr>
        <w:t>二塘乡</w:t>
      </w:r>
      <w:proofErr w:type="gramEnd"/>
      <w:r>
        <w:rPr>
          <w:rFonts w:ascii="仿宋" w:eastAsia="仿宋" w:hAnsi="仿宋" w:cs="仿宋" w:hint="eastAsia"/>
          <w:color w:val="000000" w:themeColor="text1"/>
          <w:sz w:val="30"/>
          <w:szCs w:val="30"/>
        </w:rPr>
        <w:t>卫生院</w:t>
      </w:r>
      <w:r>
        <w:rPr>
          <w:rFonts w:ascii="仿宋" w:eastAsia="仿宋" w:hAnsi="仿宋" w:cs="仿宋" w:hint="eastAsia"/>
          <w:color w:val="000000" w:themeColor="text1"/>
          <w:sz w:val="30"/>
          <w:szCs w:val="30"/>
        </w:rPr>
        <w:t>于</w:t>
      </w:r>
      <w:r>
        <w:rPr>
          <w:rFonts w:ascii="仿宋" w:eastAsia="仿宋" w:hAnsi="仿宋" w:cs="仿宋" w:hint="eastAsia"/>
          <w:color w:val="000000" w:themeColor="text1"/>
          <w:sz w:val="30"/>
          <w:szCs w:val="30"/>
        </w:rPr>
        <w:t>202</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0</w:t>
      </w:r>
      <w:r>
        <w:rPr>
          <w:rFonts w:ascii="仿宋" w:eastAsia="仿宋" w:hAnsi="仿宋" w:cs="仿宋" w:hint="eastAsia"/>
          <w:color w:val="000000" w:themeColor="text1"/>
          <w:sz w:val="30"/>
          <w:szCs w:val="30"/>
        </w:rPr>
        <w:t>日前将</w:t>
      </w:r>
      <w:r>
        <w:rPr>
          <w:rFonts w:ascii="仿宋" w:eastAsia="仿宋" w:hAnsi="仿宋" w:cs="仿宋" w:hint="eastAsia"/>
          <w:color w:val="000000" w:themeColor="text1"/>
          <w:sz w:val="30"/>
          <w:szCs w:val="30"/>
        </w:rPr>
        <w:t>2022</w:t>
      </w:r>
      <w:r>
        <w:rPr>
          <w:rFonts w:ascii="仿宋" w:eastAsia="仿宋" w:hAnsi="仿宋" w:cs="仿宋" w:hint="eastAsia"/>
          <w:color w:val="000000" w:themeColor="text1"/>
          <w:sz w:val="30"/>
          <w:szCs w:val="30"/>
        </w:rPr>
        <w:t>年中央补助广西基层卫生人才能力提升培训项目绩效自评报告报送</w:t>
      </w:r>
      <w:r>
        <w:rPr>
          <w:rFonts w:ascii="仿宋" w:eastAsia="仿宋" w:hAnsi="仿宋" w:cs="仿宋" w:hint="eastAsia"/>
          <w:color w:val="000000" w:themeColor="text1"/>
          <w:sz w:val="30"/>
          <w:szCs w:val="30"/>
        </w:rPr>
        <w:t>区卫健局</w:t>
      </w:r>
      <w:r>
        <w:rPr>
          <w:rFonts w:ascii="仿宋" w:eastAsia="仿宋" w:hAnsi="仿宋" w:cs="仿宋" w:hint="eastAsia"/>
          <w:color w:val="000000" w:themeColor="text1"/>
          <w:sz w:val="30"/>
          <w:szCs w:val="30"/>
        </w:rPr>
        <w:t>。</w:t>
      </w:r>
    </w:p>
    <w:p w:rsidR="00320AF2" w:rsidRDefault="00422789">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联系人及联系电话：</w:t>
      </w:r>
      <w:r>
        <w:rPr>
          <w:rFonts w:ascii="仿宋" w:eastAsia="仿宋" w:hAnsi="仿宋" w:cs="仿宋" w:hint="eastAsia"/>
          <w:color w:val="000000" w:themeColor="text1"/>
          <w:sz w:val="30"/>
          <w:szCs w:val="30"/>
        </w:rPr>
        <w:t>何青松，</w:t>
      </w:r>
      <w:r>
        <w:rPr>
          <w:rFonts w:ascii="仿宋" w:eastAsia="仿宋" w:hAnsi="仿宋" w:cs="仿宋" w:hint="eastAsia"/>
          <w:color w:val="000000" w:themeColor="text1"/>
          <w:sz w:val="30"/>
          <w:szCs w:val="30"/>
        </w:rPr>
        <w:t>6550025</w:t>
      </w:r>
    </w:p>
    <w:p w:rsidR="00320AF2" w:rsidRDefault="00320AF2">
      <w:pPr>
        <w:adjustRightInd w:val="0"/>
        <w:snapToGrid w:val="0"/>
        <w:spacing w:line="520" w:lineRule="exact"/>
        <w:ind w:leftChars="304" w:left="1538" w:hangingChars="300" w:hanging="900"/>
        <w:jc w:val="left"/>
        <w:rPr>
          <w:rFonts w:ascii="仿宋" w:eastAsia="仿宋" w:hAnsi="仿宋" w:cs="仿宋"/>
          <w:color w:val="000000" w:themeColor="text1"/>
          <w:sz w:val="30"/>
          <w:szCs w:val="30"/>
        </w:rPr>
      </w:pPr>
    </w:p>
    <w:p w:rsidR="00320AF2" w:rsidRDefault="00422789">
      <w:pPr>
        <w:adjustRightInd w:val="0"/>
        <w:snapToGrid w:val="0"/>
        <w:spacing w:line="520" w:lineRule="exact"/>
        <w:ind w:leftChars="304" w:left="1538" w:hangingChars="300" w:hanging="9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桂林市</w:t>
      </w:r>
      <w:r>
        <w:rPr>
          <w:rFonts w:ascii="仿宋" w:eastAsia="仿宋" w:hAnsi="仿宋" w:cs="仿宋" w:hint="eastAsia"/>
          <w:color w:val="000000" w:themeColor="text1"/>
          <w:sz w:val="30"/>
          <w:szCs w:val="30"/>
        </w:rPr>
        <w:t>202</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年中央补助广西基层卫生人才能力提升培训项目任务表</w:t>
      </w:r>
      <w:r>
        <w:rPr>
          <w:rFonts w:ascii="仿宋" w:eastAsia="仿宋" w:hAnsi="仿宋" w:cs="仿宋" w:hint="eastAsia"/>
          <w:color w:val="000000" w:themeColor="text1"/>
          <w:sz w:val="30"/>
          <w:szCs w:val="30"/>
        </w:rPr>
        <w:t>和资金分配表</w:t>
      </w:r>
    </w:p>
    <w:p w:rsidR="00320AF2" w:rsidRDefault="00422789">
      <w:pPr>
        <w:adjustRightInd w:val="0"/>
        <w:snapToGrid w:val="0"/>
        <w:spacing w:line="520" w:lineRule="exact"/>
        <w:ind w:firstLineChars="500" w:firstLine="15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桂林市</w:t>
      </w:r>
      <w:r>
        <w:rPr>
          <w:rFonts w:ascii="仿宋" w:eastAsia="仿宋" w:hAnsi="仿宋" w:cs="仿宋" w:hint="eastAsia"/>
          <w:color w:val="000000" w:themeColor="text1"/>
          <w:sz w:val="30"/>
          <w:szCs w:val="30"/>
        </w:rPr>
        <w:t xml:space="preserve">2022 </w:t>
      </w:r>
      <w:proofErr w:type="gramStart"/>
      <w:r>
        <w:rPr>
          <w:rFonts w:ascii="仿宋" w:eastAsia="仿宋" w:hAnsi="仿宋" w:cs="仿宋" w:hint="eastAsia"/>
          <w:color w:val="000000" w:themeColor="text1"/>
          <w:sz w:val="30"/>
          <w:szCs w:val="30"/>
        </w:rPr>
        <w:t>年基层</w:t>
      </w:r>
      <w:proofErr w:type="gramEnd"/>
      <w:r>
        <w:rPr>
          <w:rFonts w:ascii="仿宋" w:eastAsia="仿宋" w:hAnsi="仿宋" w:cs="仿宋" w:hint="eastAsia"/>
          <w:color w:val="000000" w:themeColor="text1"/>
          <w:sz w:val="30"/>
          <w:szCs w:val="30"/>
        </w:rPr>
        <w:t>卫生人才能力提升培训项</w:t>
      </w:r>
    </w:p>
    <w:p w:rsidR="00320AF2" w:rsidRDefault="00422789">
      <w:pPr>
        <w:adjustRightInd w:val="0"/>
        <w:snapToGrid w:val="0"/>
        <w:spacing w:line="520" w:lineRule="exact"/>
        <w:ind w:firstLineChars="500" w:firstLine="15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目线下培训基地名单</w:t>
      </w:r>
    </w:p>
    <w:p w:rsidR="00320AF2" w:rsidRDefault="00320AF2">
      <w:pPr>
        <w:pStyle w:val="2"/>
        <w:rPr>
          <w:rFonts w:asciiTheme="minorEastAsia" w:eastAsiaTheme="minorEastAsia" w:hAnsiTheme="minorEastAsia" w:cstheme="minorEastAsia"/>
          <w:b w:val="0"/>
          <w:bCs w:val="0"/>
          <w:sz w:val="30"/>
          <w:szCs w:val="30"/>
        </w:rPr>
      </w:pPr>
    </w:p>
    <w:p w:rsidR="00320AF2" w:rsidRDefault="00422789">
      <w:pPr>
        <w:pStyle w:val="2"/>
        <w:rPr>
          <w:rFonts w:asciiTheme="minorEastAsia" w:eastAsiaTheme="minorEastAsia" w:hAnsiTheme="minorEastAsia" w:cstheme="minorEastAsia"/>
          <w:b w:val="0"/>
          <w:bCs w:val="0"/>
          <w:sz w:val="30"/>
          <w:szCs w:val="30"/>
        </w:rPr>
      </w:pPr>
      <w:r>
        <w:rPr>
          <w:rFonts w:asciiTheme="minorEastAsia" w:eastAsiaTheme="minorEastAsia" w:hAnsiTheme="minorEastAsia" w:cstheme="minorEastAsia" w:hint="eastAsia"/>
          <w:b w:val="0"/>
          <w:bCs w:val="0"/>
          <w:sz w:val="30"/>
          <w:szCs w:val="30"/>
        </w:rPr>
        <w:t>附件</w:t>
      </w:r>
      <w:r>
        <w:rPr>
          <w:rFonts w:asciiTheme="minorEastAsia" w:eastAsiaTheme="minorEastAsia" w:hAnsiTheme="minorEastAsia" w:cstheme="minorEastAsia" w:hint="eastAsia"/>
          <w:b w:val="0"/>
          <w:bCs w:val="0"/>
          <w:sz w:val="30"/>
          <w:szCs w:val="30"/>
        </w:rPr>
        <w:t>1</w:t>
      </w:r>
    </w:p>
    <w:p w:rsidR="00320AF2" w:rsidRDefault="00422789">
      <w:pPr>
        <w:jc w:val="center"/>
        <w:rPr>
          <w:rFonts w:asciiTheme="minorEastAsia" w:hAnsiTheme="minorEastAsia" w:cstheme="minorEastAsia"/>
          <w:b/>
          <w:bCs/>
          <w:sz w:val="30"/>
          <w:szCs w:val="30"/>
        </w:rPr>
      </w:pPr>
      <w:r>
        <w:rPr>
          <w:rFonts w:asciiTheme="minorEastAsia" w:hAnsiTheme="minorEastAsia" w:cstheme="minorEastAsia" w:hint="eastAsia"/>
          <w:b/>
          <w:bCs/>
          <w:sz w:val="30"/>
          <w:szCs w:val="30"/>
        </w:rPr>
        <w:t>2022</w:t>
      </w:r>
      <w:r>
        <w:rPr>
          <w:rFonts w:asciiTheme="minorEastAsia" w:hAnsiTheme="minorEastAsia" w:cstheme="minorEastAsia" w:hint="eastAsia"/>
          <w:b/>
          <w:bCs/>
          <w:sz w:val="30"/>
          <w:szCs w:val="30"/>
        </w:rPr>
        <w:t>年桂林市</w:t>
      </w:r>
      <w:proofErr w:type="gramStart"/>
      <w:r>
        <w:rPr>
          <w:rFonts w:asciiTheme="minorEastAsia" w:hAnsiTheme="minorEastAsia" w:cstheme="minorEastAsia" w:hint="eastAsia"/>
          <w:b/>
          <w:bCs/>
          <w:sz w:val="30"/>
          <w:szCs w:val="30"/>
        </w:rPr>
        <w:t>象</w:t>
      </w:r>
      <w:proofErr w:type="gramEnd"/>
      <w:r>
        <w:rPr>
          <w:rFonts w:asciiTheme="minorEastAsia" w:hAnsiTheme="minorEastAsia" w:cstheme="minorEastAsia" w:hint="eastAsia"/>
          <w:b/>
          <w:bCs/>
          <w:sz w:val="30"/>
          <w:szCs w:val="30"/>
        </w:rPr>
        <w:t>山区乡村医生项目人员信息表</w:t>
      </w:r>
    </w:p>
    <w:p w:rsidR="00320AF2" w:rsidRDefault="00320AF2"/>
    <w:tbl>
      <w:tblPr>
        <w:tblW w:w="9720" w:type="dxa"/>
        <w:tblLayout w:type="fixed"/>
        <w:tblCellMar>
          <w:left w:w="0" w:type="dxa"/>
          <w:right w:w="0" w:type="dxa"/>
        </w:tblCellMar>
        <w:tblLook w:val="04A0"/>
      </w:tblPr>
      <w:tblGrid>
        <w:gridCol w:w="510"/>
        <w:gridCol w:w="937"/>
        <w:gridCol w:w="1148"/>
        <w:gridCol w:w="1155"/>
        <w:gridCol w:w="2812"/>
        <w:gridCol w:w="2220"/>
        <w:gridCol w:w="938"/>
      </w:tblGrid>
      <w:tr w:rsidR="00320AF2">
        <w:trPr>
          <w:trHeight w:val="835"/>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序号</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县区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姓名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培训对象</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学员单位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培训基地</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备注</w:t>
            </w:r>
          </w:p>
        </w:tc>
      </w:tr>
      <w:tr w:rsidR="00320AF2">
        <w:trPr>
          <w:trHeight w:val="103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莫小青</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四合村卫生室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320AF2">
            <w:pPr>
              <w:jc w:val="center"/>
              <w:rPr>
                <w:rFonts w:ascii="宋体" w:eastAsia="宋体" w:hAnsi="宋体" w:cs="宋体"/>
                <w:color w:val="000000"/>
                <w:szCs w:val="21"/>
              </w:rPr>
            </w:pPr>
          </w:p>
        </w:tc>
      </w:tr>
      <w:tr w:rsidR="00320AF2">
        <w:trPr>
          <w:trHeight w:val="93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邓立江</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红光村卫生室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320AF2">
            <w:pPr>
              <w:jc w:val="center"/>
              <w:rPr>
                <w:rFonts w:ascii="宋体" w:eastAsia="宋体" w:hAnsi="宋体" w:cs="宋体"/>
                <w:color w:val="000000"/>
                <w:szCs w:val="21"/>
              </w:rPr>
            </w:pPr>
          </w:p>
        </w:tc>
      </w:tr>
      <w:tr w:rsidR="00320AF2">
        <w:trPr>
          <w:trHeight w:val="899"/>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蒋秋玲</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阳家村卫生室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320AF2">
            <w:pPr>
              <w:jc w:val="center"/>
              <w:rPr>
                <w:rFonts w:ascii="宋体" w:eastAsia="宋体" w:hAnsi="宋体" w:cs="宋体"/>
                <w:color w:val="000000"/>
                <w:szCs w:val="21"/>
              </w:rPr>
            </w:pPr>
          </w:p>
        </w:tc>
      </w:tr>
      <w:tr w:rsidR="00320AF2">
        <w:trPr>
          <w:trHeight w:val="85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王琼</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roofErr w:type="gramStart"/>
            <w:r>
              <w:rPr>
                <w:rFonts w:ascii="宋体" w:eastAsia="宋体" w:hAnsi="宋体" w:cs="宋体" w:hint="eastAsia"/>
                <w:color w:val="000000"/>
                <w:kern w:val="0"/>
                <w:szCs w:val="21"/>
                <w:lang/>
              </w:rPr>
              <w:t>二塘乡湴</w:t>
            </w:r>
            <w:proofErr w:type="gramEnd"/>
            <w:r>
              <w:rPr>
                <w:rFonts w:ascii="宋体" w:eastAsia="宋体" w:hAnsi="宋体" w:cs="宋体" w:hint="eastAsia"/>
                <w:color w:val="000000"/>
                <w:kern w:val="0"/>
                <w:szCs w:val="21"/>
                <w:lang/>
              </w:rPr>
              <w:t>塘村卫生室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320AF2">
            <w:pPr>
              <w:jc w:val="center"/>
              <w:rPr>
                <w:rFonts w:ascii="宋体" w:eastAsia="宋体" w:hAnsi="宋体" w:cs="宋体"/>
                <w:color w:val="000000"/>
                <w:szCs w:val="21"/>
              </w:rPr>
            </w:pPr>
          </w:p>
        </w:tc>
      </w:tr>
      <w:tr w:rsidR="00320AF2">
        <w:trPr>
          <w:trHeight w:val="1039"/>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谢送兵</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roofErr w:type="gramStart"/>
            <w:r>
              <w:rPr>
                <w:rFonts w:ascii="宋体" w:eastAsia="宋体" w:hAnsi="宋体" w:cs="宋体" w:hint="eastAsia"/>
                <w:color w:val="000000"/>
                <w:kern w:val="0"/>
                <w:szCs w:val="21"/>
                <w:lang/>
              </w:rPr>
              <w:t>二塘乡北芬</w:t>
            </w:r>
            <w:proofErr w:type="gramEnd"/>
            <w:r>
              <w:rPr>
                <w:rFonts w:ascii="宋体" w:eastAsia="宋体" w:hAnsi="宋体" w:cs="宋体" w:hint="eastAsia"/>
                <w:color w:val="000000"/>
                <w:kern w:val="0"/>
                <w:szCs w:val="21"/>
                <w:lang/>
              </w:rPr>
              <w:t>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320AF2">
            <w:pPr>
              <w:jc w:val="center"/>
              <w:rPr>
                <w:rFonts w:ascii="宋体" w:eastAsia="宋体" w:hAnsi="宋体" w:cs="宋体"/>
                <w:color w:val="000000"/>
                <w:szCs w:val="21"/>
              </w:rPr>
            </w:pPr>
          </w:p>
        </w:tc>
      </w:tr>
      <w:tr w:rsidR="00320AF2">
        <w:trPr>
          <w:trHeight w:val="86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w:t>
            </w:r>
            <w:proofErr w:type="gramEnd"/>
            <w:r>
              <w:rPr>
                <w:rFonts w:ascii="宋体" w:eastAsia="宋体" w:hAnsi="宋体" w:cs="宋体" w:hint="eastAsia"/>
                <w:color w:val="000000"/>
                <w:kern w:val="0"/>
                <w:szCs w:val="21"/>
                <w:lang/>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杨小英</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万福村卫生室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0AF2" w:rsidRDefault="0042278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象山区二塘乡</w:t>
            </w:r>
            <w:proofErr w:type="gramEnd"/>
            <w:r>
              <w:rPr>
                <w:rFonts w:ascii="宋体" w:eastAsia="宋体" w:hAnsi="宋体" w:cs="宋体" w:hint="eastAsia"/>
                <w:color w:val="000000"/>
                <w:kern w:val="0"/>
                <w:szCs w:val="21"/>
                <w:lang/>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0AF2" w:rsidRDefault="00320AF2">
            <w:pPr>
              <w:jc w:val="center"/>
              <w:rPr>
                <w:rFonts w:ascii="宋体" w:eastAsia="宋体" w:hAnsi="宋体" w:cs="宋体"/>
                <w:color w:val="000000"/>
                <w:szCs w:val="21"/>
              </w:rPr>
            </w:pPr>
          </w:p>
        </w:tc>
      </w:tr>
    </w:tbl>
    <w:p w:rsidR="00320AF2" w:rsidRDefault="00320AF2">
      <w:pPr>
        <w:pStyle w:val="2"/>
        <w:rPr>
          <w:rFonts w:asciiTheme="minorEastAsia" w:eastAsiaTheme="minorEastAsia" w:hAnsiTheme="minorEastAsia" w:cstheme="minorEastAsia"/>
          <w:b w:val="0"/>
          <w:bCs w:val="0"/>
          <w:sz w:val="30"/>
          <w:szCs w:val="30"/>
        </w:rPr>
      </w:pPr>
    </w:p>
    <w:p w:rsidR="00320AF2" w:rsidRDefault="00320AF2">
      <w:pPr>
        <w:rPr>
          <w:rFonts w:asciiTheme="minorEastAsia" w:hAnsiTheme="minorEastAsia" w:cstheme="minorEastAsia"/>
          <w:sz w:val="30"/>
          <w:szCs w:val="30"/>
        </w:rPr>
      </w:pPr>
    </w:p>
    <w:p w:rsidR="00320AF2" w:rsidRDefault="00320AF2">
      <w:pPr>
        <w:pStyle w:val="2"/>
        <w:rPr>
          <w:rFonts w:asciiTheme="minorEastAsia" w:eastAsiaTheme="minorEastAsia" w:hAnsiTheme="minorEastAsia" w:cstheme="minorEastAsia"/>
          <w:b w:val="0"/>
          <w:bCs w:val="0"/>
          <w:sz w:val="30"/>
          <w:szCs w:val="30"/>
        </w:rPr>
      </w:pPr>
    </w:p>
    <w:p w:rsidR="00320AF2" w:rsidRDefault="00320AF2">
      <w:pPr>
        <w:rPr>
          <w:rFonts w:asciiTheme="minorEastAsia" w:hAnsiTheme="minorEastAsia" w:cstheme="minorEastAsia"/>
          <w:sz w:val="30"/>
          <w:szCs w:val="30"/>
        </w:rPr>
      </w:pPr>
    </w:p>
    <w:p w:rsidR="00320AF2" w:rsidRDefault="00320AF2">
      <w:pPr>
        <w:pStyle w:val="2"/>
        <w:rPr>
          <w:rFonts w:asciiTheme="minorEastAsia" w:eastAsiaTheme="minorEastAsia" w:hAnsiTheme="minorEastAsia" w:cstheme="minorEastAsia"/>
          <w:b w:val="0"/>
          <w:bCs w:val="0"/>
          <w:sz w:val="30"/>
          <w:szCs w:val="30"/>
        </w:rPr>
      </w:pPr>
    </w:p>
    <w:p w:rsidR="00320AF2" w:rsidRDefault="00320AF2">
      <w:pPr>
        <w:rPr>
          <w:rFonts w:asciiTheme="minorEastAsia" w:hAnsiTheme="minorEastAsia" w:cstheme="minorEastAsia"/>
          <w:sz w:val="30"/>
          <w:szCs w:val="30"/>
        </w:rPr>
      </w:pPr>
    </w:p>
    <w:p w:rsidR="00320AF2" w:rsidRDefault="00320AF2">
      <w:pPr>
        <w:pStyle w:val="2"/>
        <w:rPr>
          <w:rFonts w:ascii="宋体" w:eastAsia="宋体" w:hAnsi="宋体" w:cs="宋体"/>
          <w:b w:val="0"/>
          <w:bCs w:val="0"/>
          <w:sz w:val="30"/>
          <w:szCs w:val="30"/>
        </w:rPr>
      </w:pPr>
    </w:p>
    <w:p w:rsidR="00320AF2" w:rsidRDefault="00320AF2"/>
    <w:p w:rsidR="00320AF2" w:rsidRDefault="00422789">
      <w:pPr>
        <w:pStyle w:val="2"/>
        <w:rPr>
          <w:rFonts w:ascii="宋体" w:eastAsia="宋体" w:hAnsi="宋体" w:cs="宋体"/>
          <w:b w:val="0"/>
          <w:bCs w:val="0"/>
          <w:sz w:val="30"/>
          <w:szCs w:val="30"/>
        </w:rPr>
      </w:pPr>
      <w:r>
        <w:rPr>
          <w:rFonts w:ascii="宋体" w:eastAsia="宋体" w:hAnsi="宋体" w:cs="宋体" w:hint="eastAsia"/>
          <w:b w:val="0"/>
          <w:bCs w:val="0"/>
          <w:sz w:val="30"/>
          <w:szCs w:val="30"/>
        </w:rPr>
        <w:lastRenderedPageBreak/>
        <w:t>附件</w:t>
      </w:r>
      <w:r>
        <w:rPr>
          <w:rFonts w:ascii="宋体" w:eastAsia="宋体" w:hAnsi="宋体" w:cs="宋体" w:hint="eastAsia"/>
          <w:b w:val="0"/>
          <w:bCs w:val="0"/>
          <w:sz w:val="30"/>
          <w:szCs w:val="30"/>
        </w:rPr>
        <w:t>2</w:t>
      </w:r>
    </w:p>
    <w:p w:rsidR="00320AF2" w:rsidRDefault="00422789">
      <w:pPr>
        <w:spacing w:line="500" w:lineRule="exact"/>
        <w:jc w:val="center"/>
        <w:rPr>
          <w:rFonts w:ascii="Times New Roman" w:hAnsi="Times New Roman"/>
          <w:b/>
          <w:bCs/>
          <w:sz w:val="36"/>
          <w:szCs w:val="36"/>
        </w:rPr>
      </w:pPr>
      <w:r>
        <w:rPr>
          <w:rFonts w:ascii="Times New Roman" w:hAnsi="Times New Roman" w:hint="eastAsia"/>
          <w:b/>
          <w:bCs/>
          <w:sz w:val="36"/>
          <w:szCs w:val="36"/>
        </w:rPr>
        <w:t>桂林市</w:t>
      </w:r>
      <w:r>
        <w:rPr>
          <w:rFonts w:ascii="Times New Roman" w:hAnsi="Times New Roman"/>
          <w:b/>
          <w:bCs/>
          <w:sz w:val="36"/>
          <w:szCs w:val="36"/>
        </w:rPr>
        <w:t>2022</w:t>
      </w:r>
      <w:r>
        <w:rPr>
          <w:rFonts w:ascii="Times New Roman" w:hAnsi="Times New Roman"/>
          <w:b/>
          <w:bCs/>
          <w:sz w:val="36"/>
          <w:szCs w:val="36"/>
        </w:rPr>
        <w:t>年中央财政医疗服务与保障能力提升</w:t>
      </w:r>
    </w:p>
    <w:p w:rsidR="00320AF2" w:rsidRDefault="00422789">
      <w:pPr>
        <w:spacing w:line="500" w:lineRule="exact"/>
        <w:jc w:val="center"/>
      </w:pPr>
      <w:r>
        <w:rPr>
          <w:rFonts w:ascii="Times New Roman" w:hAnsi="Times New Roman" w:hint="eastAsia"/>
          <w:b/>
          <w:bCs/>
          <w:sz w:val="36"/>
          <w:szCs w:val="36"/>
        </w:rPr>
        <w:t>培训项目任务和</w:t>
      </w:r>
      <w:r>
        <w:rPr>
          <w:rFonts w:ascii="Times New Roman" w:hAnsi="Times New Roman"/>
          <w:b/>
          <w:bCs/>
          <w:sz w:val="36"/>
          <w:szCs w:val="36"/>
        </w:rPr>
        <w:t>资金分配表</w:t>
      </w:r>
    </w:p>
    <w:tbl>
      <w:tblPr>
        <w:tblW w:w="5076" w:type="pct"/>
        <w:tblLayout w:type="fixed"/>
        <w:tblLook w:val="04A0"/>
      </w:tblPr>
      <w:tblGrid>
        <w:gridCol w:w="1302"/>
        <w:gridCol w:w="750"/>
        <w:gridCol w:w="567"/>
        <w:gridCol w:w="572"/>
        <w:gridCol w:w="752"/>
        <w:gridCol w:w="568"/>
        <w:gridCol w:w="616"/>
        <w:gridCol w:w="658"/>
        <w:gridCol w:w="661"/>
        <w:gridCol w:w="616"/>
        <w:gridCol w:w="751"/>
        <w:gridCol w:w="839"/>
      </w:tblGrid>
      <w:tr w:rsidR="00320AF2">
        <w:trPr>
          <w:trHeight w:val="1200"/>
        </w:trPr>
        <w:tc>
          <w:tcPr>
            <w:tcW w:w="752" w:type="pct"/>
            <w:vMerge w:val="restar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县（市、区）</w:t>
            </w:r>
          </w:p>
        </w:tc>
        <w:tc>
          <w:tcPr>
            <w:tcW w:w="1090" w:type="pct"/>
            <w:gridSpan w:val="3"/>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乡镇卫生院和社区卫生服务中心骨干全科医生项目（</w:t>
            </w:r>
            <w:r>
              <w:rPr>
                <w:rFonts w:ascii="宋体" w:eastAsia="宋体" w:hAnsi="宋体" w:cs="宋体" w:hint="eastAsia"/>
                <w:b/>
                <w:color w:val="000000"/>
                <w:kern w:val="0"/>
                <w:sz w:val="20"/>
                <w:szCs w:val="20"/>
                <w:lang/>
              </w:rPr>
              <w:t>365</w:t>
            </w:r>
            <w:r>
              <w:rPr>
                <w:rFonts w:ascii="宋体" w:eastAsia="宋体" w:hAnsi="宋体" w:cs="宋体" w:hint="eastAsia"/>
                <w:b/>
                <w:color w:val="000000"/>
                <w:kern w:val="0"/>
                <w:sz w:val="20"/>
                <w:szCs w:val="20"/>
                <w:lang/>
              </w:rPr>
              <w:t>天）</w:t>
            </w:r>
          </w:p>
        </w:tc>
        <w:tc>
          <w:tcPr>
            <w:tcW w:w="1118" w:type="pct"/>
            <w:gridSpan w:val="3"/>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乡村医生项目（</w:t>
            </w:r>
            <w:r>
              <w:rPr>
                <w:rFonts w:ascii="宋体" w:eastAsia="宋体" w:hAnsi="宋体" w:cs="宋体" w:hint="eastAsia"/>
                <w:b/>
                <w:color w:val="000000"/>
                <w:kern w:val="0"/>
                <w:sz w:val="20"/>
                <w:szCs w:val="20"/>
                <w:lang/>
              </w:rPr>
              <w:t>30</w:t>
            </w:r>
            <w:r>
              <w:rPr>
                <w:rFonts w:ascii="宋体" w:eastAsia="宋体" w:hAnsi="宋体" w:cs="宋体" w:hint="eastAsia"/>
                <w:b/>
                <w:color w:val="000000"/>
                <w:kern w:val="0"/>
                <w:sz w:val="20"/>
                <w:szCs w:val="20"/>
                <w:lang/>
              </w:rPr>
              <w:t>天）</w:t>
            </w:r>
          </w:p>
        </w:tc>
        <w:tc>
          <w:tcPr>
            <w:tcW w:w="1118" w:type="pct"/>
            <w:gridSpan w:val="3"/>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乡镇卫生院、社区卫生服务中心临床业务骨干项目（</w:t>
            </w:r>
            <w:r>
              <w:rPr>
                <w:rFonts w:ascii="宋体" w:eastAsia="宋体" w:hAnsi="宋体" w:cs="宋体" w:hint="eastAsia"/>
                <w:b/>
                <w:color w:val="000000"/>
                <w:kern w:val="0"/>
                <w:sz w:val="20"/>
                <w:szCs w:val="20"/>
                <w:lang/>
              </w:rPr>
              <w:t>120</w:t>
            </w:r>
            <w:r>
              <w:rPr>
                <w:rFonts w:ascii="宋体" w:eastAsia="宋体" w:hAnsi="宋体" w:cs="宋体" w:hint="eastAsia"/>
                <w:b/>
                <w:color w:val="000000"/>
                <w:kern w:val="0"/>
                <w:sz w:val="20"/>
                <w:szCs w:val="20"/>
                <w:lang/>
              </w:rPr>
              <w:t>天）</w:t>
            </w:r>
          </w:p>
        </w:tc>
        <w:tc>
          <w:tcPr>
            <w:tcW w:w="919" w:type="pct"/>
            <w:gridSpan w:val="2"/>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计</w:t>
            </w:r>
          </w:p>
        </w:tc>
      </w:tr>
      <w:tr w:rsidR="00320AF2">
        <w:trPr>
          <w:trHeight w:val="1828"/>
        </w:trPr>
        <w:tc>
          <w:tcPr>
            <w:tcW w:w="752" w:type="pct"/>
            <w:vMerge/>
            <w:tcBorders>
              <w:top w:val="single" w:sz="4" w:space="0" w:color="000000"/>
              <w:left w:val="single" w:sz="4" w:space="0" w:color="000000"/>
              <w:bottom w:val="single" w:sz="4" w:space="0" w:color="000000"/>
              <w:right w:val="single" w:sz="4" w:space="0" w:color="000000"/>
            </w:tcBorders>
            <w:noWrap/>
            <w:vAlign w:val="center"/>
          </w:tcPr>
          <w:p w:rsidR="00320AF2" w:rsidRDefault="00320AF2">
            <w:pPr>
              <w:jc w:val="center"/>
              <w:rPr>
                <w:rFonts w:ascii="宋体" w:eastAsia="宋体" w:hAnsi="宋体" w:cs="宋体"/>
                <w:b/>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分配名额（人）</w:t>
            </w:r>
          </w:p>
        </w:tc>
        <w:tc>
          <w:tcPr>
            <w:tcW w:w="327"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补助标准（万元</w:t>
            </w:r>
            <w:r>
              <w:rPr>
                <w:rFonts w:ascii="宋体" w:eastAsia="宋体" w:hAnsi="宋体" w:cs="宋体" w:hint="eastAsia"/>
                <w:b/>
                <w:color w:val="000000"/>
                <w:kern w:val="0"/>
                <w:sz w:val="18"/>
                <w:szCs w:val="18"/>
                <w:lang/>
              </w:rPr>
              <w:t>/</w:t>
            </w:r>
            <w:r>
              <w:rPr>
                <w:rFonts w:ascii="宋体" w:eastAsia="宋体" w:hAnsi="宋体" w:cs="宋体" w:hint="eastAsia"/>
                <w:b/>
                <w:color w:val="000000"/>
                <w:kern w:val="0"/>
                <w:sz w:val="18"/>
                <w:szCs w:val="18"/>
                <w:lang/>
              </w:rPr>
              <w:t>人）</w:t>
            </w:r>
          </w:p>
        </w:tc>
        <w:tc>
          <w:tcPr>
            <w:tcW w:w="328"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资金（万元）</w:t>
            </w:r>
          </w:p>
        </w:tc>
        <w:tc>
          <w:tcPr>
            <w:tcW w:w="434"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分配名额（人）</w:t>
            </w:r>
          </w:p>
        </w:tc>
        <w:tc>
          <w:tcPr>
            <w:tcW w:w="328"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补助标准（万元</w:t>
            </w:r>
            <w:r>
              <w:rPr>
                <w:rFonts w:ascii="宋体" w:eastAsia="宋体" w:hAnsi="宋体" w:cs="宋体" w:hint="eastAsia"/>
                <w:b/>
                <w:color w:val="000000"/>
                <w:kern w:val="0"/>
                <w:sz w:val="18"/>
                <w:szCs w:val="18"/>
                <w:lang/>
              </w:rPr>
              <w:t>/</w:t>
            </w:r>
            <w:r>
              <w:rPr>
                <w:rFonts w:ascii="宋体" w:eastAsia="宋体" w:hAnsi="宋体" w:cs="宋体" w:hint="eastAsia"/>
                <w:b/>
                <w:color w:val="000000"/>
                <w:kern w:val="0"/>
                <w:sz w:val="18"/>
                <w:szCs w:val="18"/>
                <w:lang/>
              </w:rPr>
              <w:t>人）</w:t>
            </w:r>
          </w:p>
        </w:tc>
        <w:tc>
          <w:tcPr>
            <w:tcW w:w="355"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资金（万元）</w:t>
            </w:r>
          </w:p>
        </w:tc>
        <w:tc>
          <w:tcPr>
            <w:tcW w:w="380"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分配名额（人）</w:t>
            </w:r>
          </w:p>
        </w:tc>
        <w:tc>
          <w:tcPr>
            <w:tcW w:w="382"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补助标准（万元</w:t>
            </w:r>
            <w:r>
              <w:rPr>
                <w:rFonts w:ascii="宋体" w:eastAsia="宋体" w:hAnsi="宋体" w:cs="宋体" w:hint="eastAsia"/>
                <w:b/>
                <w:color w:val="000000"/>
                <w:kern w:val="0"/>
                <w:sz w:val="18"/>
                <w:szCs w:val="18"/>
                <w:lang/>
              </w:rPr>
              <w:t>/</w:t>
            </w:r>
            <w:r>
              <w:rPr>
                <w:rFonts w:ascii="宋体" w:eastAsia="宋体" w:hAnsi="宋体" w:cs="宋体" w:hint="eastAsia"/>
                <w:b/>
                <w:color w:val="000000"/>
                <w:kern w:val="0"/>
                <w:sz w:val="18"/>
                <w:szCs w:val="18"/>
                <w:lang/>
              </w:rPr>
              <w:t>人）</w:t>
            </w:r>
          </w:p>
        </w:tc>
        <w:tc>
          <w:tcPr>
            <w:tcW w:w="355"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资金（万元）</w:t>
            </w:r>
          </w:p>
        </w:tc>
        <w:tc>
          <w:tcPr>
            <w:tcW w:w="434"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名额（人）</w:t>
            </w:r>
          </w:p>
        </w:tc>
        <w:tc>
          <w:tcPr>
            <w:tcW w:w="484"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资金（万元）</w:t>
            </w:r>
          </w:p>
        </w:tc>
      </w:tr>
      <w:tr w:rsidR="00320AF2">
        <w:trPr>
          <w:trHeight w:val="1390"/>
        </w:trPr>
        <w:tc>
          <w:tcPr>
            <w:tcW w:w="752"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spacing w:line="300" w:lineRule="exact"/>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rPr>
              <w:t>象</w:t>
            </w:r>
            <w:proofErr w:type="gramEnd"/>
            <w:r>
              <w:rPr>
                <w:rFonts w:ascii="宋体" w:eastAsia="宋体" w:hAnsi="宋体" w:cs="宋体" w:hint="eastAsia"/>
                <w:color w:val="000000"/>
                <w:kern w:val="0"/>
                <w:sz w:val="20"/>
                <w:szCs w:val="20"/>
                <w:lang/>
              </w:rPr>
              <w:t>山区</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320AF2" w:rsidRDefault="00320AF2">
            <w:pPr>
              <w:spacing w:line="300" w:lineRule="exact"/>
              <w:jc w:val="center"/>
              <w:rPr>
                <w:rFonts w:ascii="宋体" w:eastAsia="宋体" w:hAnsi="宋体" w:cs="宋体"/>
                <w:color w:val="000000"/>
                <w:sz w:val="20"/>
                <w:szCs w:val="20"/>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320AF2" w:rsidRDefault="00320AF2">
            <w:pPr>
              <w:spacing w:line="300" w:lineRule="exact"/>
              <w:jc w:val="center"/>
              <w:rPr>
                <w:rFonts w:ascii="宋体" w:eastAsia="宋体" w:hAnsi="宋体" w:cs="宋体"/>
                <w:color w:val="000000"/>
                <w:sz w:val="20"/>
                <w:szCs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320AF2" w:rsidRDefault="00320AF2">
            <w:pPr>
              <w:spacing w:line="300" w:lineRule="exact"/>
              <w:jc w:val="center"/>
              <w:rPr>
                <w:rFonts w:ascii="宋体" w:eastAsia="宋体" w:hAnsi="宋体" w:cs="宋体"/>
                <w:color w:val="00000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328"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355"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2.16</w:t>
            </w:r>
          </w:p>
        </w:tc>
        <w:tc>
          <w:tcPr>
            <w:tcW w:w="380" w:type="pct"/>
            <w:tcBorders>
              <w:top w:val="single" w:sz="4" w:space="0" w:color="000000"/>
              <w:left w:val="single" w:sz="4" w:space="0" w:color="000000"/>
              <w:bottom w:val="single" w:sz="4" w:space="0" w:color="000000"/>
              <w:right w:val="single" w:sz="4" w:space="0" w:color="000000"/>
            </w:tcBorders>
            <w:noWrap/>
            <w:vAlign w:val="center"/>
          </w:tcPr>
          <w:p w:rsidR="00320AF2" w:rsidRDefault="00320AF2">
            <w:pPr>
              <w:spacing w:line="300" w:lineRule="exact"/>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vAlign w:val="center"/>
          </w:tcPr>
          <w:p w:rsidR="00320AF2" w:rsidRDefault="00320AF2">
            <w:pPr>
              <w:spacing w:line="300" w:lineRule="exact"/>
              <w:jc w:val="center"/>
              <w:rPr>
                <w:rFonts w:ascii="宋体" w:eastAsia="宋体" w:hAnsi="宋体" w:cs="宋体"/>
                <w:color w:val="000000"/>
                <w:sz w:val="20"/>
                <w:szCs w:val="20"/>
              </w:rPr>
            </w:pPr>
          </w:p>
        </w:tc>
        <w:tc>
          <w:tcPr>
            <w:tcW w:w="355" w:type="pct"/>
            <w:tcBorders>
              <w:top w:val="single" w:sz="4" w:space="0" w:color="000000"/>
              <w:left w:val="single" w:sz="4" w:space="0" w:color="000000"/>
              <w:bottom w:val="single" w:sz="4" w:space="0" w:color="000000"/>
              <w:right w:val="single" w:sz="4" w:space="0" w:color="000000"/>
            </w:tcBorders>
            <w:noWrap/>
            <w:vAlign w:val="center"/>
          </w:tcPr>
          <w:p w:rsidR="00320AF2" w:rsidRDefault="00320AF2">
            <w:pPr>
              <w:spacing w:line="300" w:lineRule="exact"/>
              <w:jc w:val="center"/>
              <w:rPr>
                <w:rFonts w:ascii="宋体" w:eastAsia="宋体" w:hAnsi="宋体" w:cs="宋体"/>
                <w:color w:val="000000"/>
                <w:sz w:val="20"/>
                <w:szCs w:val="20"/>
              </w:rPr>
            </w:pPr>
          </w:p>
        </w:tc>
        <w:tc>
          <w:tcPr>
            <w:tcW w:w="434"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484"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2.16</w:t>
            </w:r>
          </w:p>
        </w:tc>
      </w:tr>
      <w:tr w:rsidR="00320AF2">
        <w:trPr>
          <w:trHeight w:val="1335"/>
        </w:trPr>
        <w:tc>
          <w:tcPr>
            <w:tcW w:w="752" w:type="pct"/>
            <w:tcBorders>
              <w:top w:val="single" w:sz="4" w:space="0" w:color="000000"/>
              <w:left w:val="single" w:sz="4" w:space="0" w:color="000000"/>
              <w:bottom w:val="single" w:sz="4" w:space="0" w:color="000000"/>
              <w:right w:val="single" w:sz="4" w:space="0" w:color="000000"/>
            </w:tcBorders>
            <w:noWrap/>
            <w:vAlign w:val="bottom"/>
          </w:tcPr>
          <w:p w:rsidR="00320AF2" w:rsidRDefault="00422789">
            <w:pPr>
              <w:widowControl/>
              <w:spacing w:line="30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合</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计</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0</w:t>
            </w:r>
          </w:p>
        </w:tc>
        <w:tc>
          <w:tcPr>
            <w:tcW w:w="327"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0</w:t>
            </w:r>
          </w:p>
        </w:tc>
        <w:tc>
          <w:tcPr>
            <w:tcW w:w="328"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0</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6</w:t>
            </w:r>
          </w:p>
        </w:tc>
        <w:tc>
          <w:tcPr>
            <w:tcW w:w="328"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spacing w:line="300" w:lineRule="exact"/>
              <w:jc w:val="center"/>
              <w:textAlignment w:val="center"/>
              <w:rPr>
                <w:rFonts w:ascii="宋体" w:eastAsia="宋体" w:hAnsi="宋体" w:cs="宋体"/>
                <w:bCs/>
                <w:color w:val="000000"/>
                <w:sz w:val="20"/>
                <w:szCs w:val="20"/>
              </w:rPr>
            </w:pPr>
            <w:r>
              <w:rPr>
                <w:rFonts w:ascii="宋体" w:eastAsia="宋体" w:hAnsi="宋体" w:cs="宋体" w:hint="eastAsia"/>
                <w:bCs/>
                <w:color w:val="000000"/>
                <w:kern w:val="0"/>
                <w:sz w:val="20"/>
                <w:szCs w:val="20"/>
                <w:lang/>
              </w:rPr>
              <w:t>0.36</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2.16</w:t>
            </w:r>
          </w:p>
        </w:tc>
        <w:tc>
          <w:tcPr>
            <w:tcW w:w="380"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0</w:t>
            </w:r>
          </w:p>
        </w:tc>
        <w:tc>
          <w:tcPr>
            <w:tcW w:w="382" w:type="pct"/>
            <w:tcBorders>
              <w:top w:val="single" w:sz="4" w:space="0" w:color="000000"/>
              <w:left w:val="single" w:sz="4" w:space="0" w:color="000000"/>
              <w:bottom w:val="single" w:sz="4" w:space="0" w:color="000000"/>
              <w:right w:val="single" w:sz="4" w:space="0" w:color="000000"/>
            </w:tcBorders>
            <w:vAlign w:val="center"/>
          </w:tcPr>
          <w:p w:rsidR="00320AF2" w:rsidRDefault="00422789">
            <w:pPr>
              <w:widowControl/>
              <w:spacing w:line="300" w:lineRule="exact"/>
              <w:jc w:val="center"/>
              <w:textAlignment w:val="center"/>
              <w:rPr>
                <w:rFonts w:ascii="宋体" w:eastAsia="宋体" w:hAnsi="宋体" w:cs="宋体"/>
                <w:bCs/>
                <w:color w:val="000000"/>
                <w:sz w:val="20"/>
                <w:szCs w:val="20"/>
              </w:rPr>
            </w:pPr>
            <w:r>
              <w:rPr>
                <w:rFonts w:ascii="宋体" w:eastAsia="宋体" w:hAnsi="宋体" w:cs="宋体" w:hint="eastAsia"/>
                <w:bCs/>
                <w:color w:val="000000"/>
                <w:kern w:val="0"/>
                <w:sz w:val="20"/>
                <w:szCs w:val="20"/>
                <w:lang/>
              </w:rPr>
              <w:t>0</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0</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6</w:t>
            </w:r>
          </w:p>
        </w:tc>
        <w:tc>
          <w:tcPr>
            <w:tcW w:w="484" w:type="pct"/>
            <w:tcBorders>
              <w:top w:val="single" w:sz="4" w:space="0" w:color="000000"/>
              <w:left w:val="single" w:sz="4" w:space="0" w:color="000000"/>
              <w:bottom w:val="single" w:sz="4" w:space="0" w:color="000000"/>
              <w:right w:val="single" w:sz="4" w:space="0" w:color="000000"/>
            </w:tcBorders>
            <w:noWrap/>
            <w:vAlign w:val="center"/>
          </w:tcPr>
          <w:p w:rsidR="00320AF2" w:rsidRDefault="00422789">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lang/>
              </w:rPr>
              <w:t>2.16</w:t>
            </w:r>
          </w:p>
        </w:tc>
      </w:tr>
    </w:tbl>
    <w:p w:rsidR="00320AF2" w:rsidRDefault="00320AF2">
      <w:pPr>
        <w:spacing w:line="480" w:lineRule="exact"/>
        <w:rPr>
          <w:rFonts w:ascii="楷体_GB2312" w:eastAsia="楷体_GB2312" w:hAnsi="仿宋" w:cs="仿宋"/>
          <w:b/>
          <w:color w:val="111111"/>
          <w:sz w:val="32"/>
          <w:szCs w:val="32"/>
        </w:rPr>
      </w:pPr>
    </w:p>
    <w:p w:rsidR="00320AF2" w:rsidRDefault="00320AF2">
      <w:pPr>
        <w:spacing w:line="480" w:lineRule="exact"/>
        <w:rPr>
          <w:rFonts w:ascii="楷体_GB2312" w:eastAsia="楷体_GB2312" w:hAnsi="仿宋" w:cs="仿宋"/>
          <w:b/>
          <w:color w:val="111111"/>
          <w:sz w:val="32"/>
          <w:szCs w:val="32"/>
        </w:rPr>
      </w:pPr>
    </w:p>
    <w:p w:rsidR="00320AF2" w:rsidRDefault="00320AF2">
      <w:pPr>
        <w:spacing w:line="480" w:lineRule="exact"/>
        <w:rPr>
          <w:rFonts w:ascii="楷体_GB2312" w:eastAsia="楷体_GB2312" w:hAnsi="仿宋" w:cs="仿宋"/>
          <w:b/>
          <w:color w:val="111111"/>
          <w:sz w:val="32"/>
          <w:szCs w:val="32"/>
        </w:rPr>
      </w:pPr>
    </w:p>
    <w:p w:rsidR="00320AF2" w:rsidRDefault="00320AF2">
      <w:pPr>
        <w:spacing w:line="480" w:lineRule="exact"/>
        <w:rPr>
          <w:rFonts w:ascii="楷体_GB2312" w:eastAsia="楷体_GB2312" w:hAnsi="仿宋" w:cs="仿宋"/>
          <w:b/>
          <w:color w:val="111111"/>
          <w:sz w:val="32"/>
          <w:szCs w:val="32"/>
        </w:rPr>
      </w:pPr>
    </w:p>
    <w:p w:rsidR="00320AF2" w:rsidRDefault="00320AF2">
      <w:pPr>
        <w:pStyle w:val="2"/>
        <w:rPr>
          <w:rFonts w:ascii="楷体_GB2312" w:eastAsia="楷体_GB2312" w:hAnsi="仿宋" w:cs="仿宋" w:hint="eastAsia"/>
          <w:color w:val="111111"/>
          <w:sz w:val="32"/>
          <w:szCs w:val="32"/>
        </w:rPr>
      </w:pPr>
    </w:p>
    <w:p w:rsidR="002C0AD9" w:rsidRDefault="002C0AD9" w:rsidP="002C0AD9">
      <w:pPr>
        <w:rPr>
          <w:rFonts w:hint="eastAsia"/>
        </w:rPr>
      </w:pPr>
    </w:p>
    <w:p w:rsidR="002C0AD9" w:rsidRPr="002C0AD9" w:rsidRDefault="002C0AD9" w:rsidP="002C0AD9">
      <w:pPr>
        <w:pStyle w:val="2"/>
      </w:pPr>
    </w:p>
    <w:p w:rsidR="00320AF2" w:rsidRDefault="00320AF2"/>
    <w:p w:rsidR="00320AF2" w:rsidRDefault="00320AF2">
      <w:pPr>
        <w:pStyle w:val="2"/>
      </w:pPr>
    </w:p>
    <w:p w:rsidR="00320AF2" w:rsidRDefault="00422789">
      <w:pPr>
        <w:spacing w:line="480" w:lineRule="exact"/>
        <w:rPr>
          <w:rFonts w:ascii="方正小标宋_GBK" w:eastAsia="方正小标宋_GBK" w:hAnsi="方正小标宋_GBK" w:cs="方正小标宋_GBK"/>
          <w:sz w:val="24"/>
          <w:szCs w:val="21"/>
        </w:rPr>
      </w:pPr>
      <w:r>
        <w:rPr>
          <w:rFonts w:ascii="楷体_GB2312" w:eastAsia="楷体_GB2312" w:hAnsi="仿宋" w:cs="仿宋" w:hint="eastAsia"/>
          <w:b/>
          <w:color w:val="111111"/>
          <w:sz w:val="32"/>
          <w:szCs w:val="32"/>
        </w:rPr>
        <w:t>政府信息公开选项：主动公开</w:t>
      </w:r>
    </w:p>
    <w:tbl>
      <w:tblPr>
        <w:tblW w:w="9045" w:type="dxa"/>
        <w:tblInd w:w="-93" w:type="dxa"/>
        <w:tblBorders>
          <w:top w:val="single" w:sz="4" w:space="0" w:color="auto"/>
          <w:bottom w:val="single" w:sz="4" w:space="0" w:color="auto"/>
          <w:insideH w:val="single" w:sz="4" w:space="0" w:color="auto"/>
          <w:insideV w:val="single" w:sz="4" w:space="0" w:color="auto"/>
        </w:tblBorders>
        <w:tblLook w:val="04A0"/>
      </w:tblPr>
      <w:tblGrid>
        <w:gridCol w:w="9045"/>
      </w:tblGrid>
      <w:tr w:rsidR="00320AF2">
        <w:tc>
          <w:tcPr>
            <w:tcW w:w="9045" w:type="dxa"/>
          </w:tcPr>
          <w:p w:rsidR="00320AF2" w:rsidRDefault="00422789">
            <w:pPr>
              <w:spacing w:line="480" w:lineRule="exact"/>
              <w:ind w:firstLineChars="49" w:firstLine="137"/>
              <w:rPr>
                <w:rFonts w:ascii="仿宋" w:eastAsia="仿宋" w:hAnsi="仿宋" w:cs="仿宋"/>
                <w:sz w:val="28"/>
                <w:szCs w:val="28"/>
              </w:rPr>
            </w:pPr>
            <w:proofErr w:type="gramStart"/>
            <w:r>
              <w:rPr>
                <w:rFonts w:ascii="仿宋" w:eastAsia="仿宋" w:hAnsi="仿宋" w:cs="仿宋" w:hint="eastAsia"/>
                <w:sz w:val="28"/>
                <w:szCs w:val="28"/>
              </w:rPr>
              <w:t>象</w:t>
            </w:r>
            <w:proofErr w:type="gramEnd"/>
            <w:r>
              <w:rPr>
                <w:rFonts w:ascii="仿宋" w:eastAsia="仿宋" w:hAnsi="仿宋" w:cs="仿宋" w:hint="eastAsia"/>
                <w:sz w:val="28"/>
                <w:szCs w:val="28"/>
              </w:rPr>
              <w:t>山区卫生健康局</w:t>
            </w:r>
            <w:r>
              <w:rPr>
                <w:rFonts w:ascii="仿宋" w:eastAsia="仿宋" w:hAnsi="仿宋" w:cs="仿宋" w:hint="eastAsia"/>
                <w:sz w:val="28"/>
                <w:szCs w:val="28"/>
              </w:rPr>
              <w:t xml:space="preserve">                       </w:t>
            </w:r>
            <w:bookmarkStart w:id="3" w:name="D_SEND_DATE"/>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19</w:t>
            </w:r>
            <w:r>
              <w:rPr>
                <w:rFonts w:ascii="仿宋" w:eastAsia="仿宋" w:hAnsi="仿宋" w:cs="仿宋" w:hint="eastAsia"/>
                <w:sz w:val="28"/>
                <w:szCs w:val="28"/>
              </w:rPr>
              <w:t>日</w:t>
            </w:r>
            <w:bookmarkEnd w:id="3"/>
            <w:r>
              <w:rPr>
                <w:rFonts w:ascii="仿宋" w:eastAsia="仿宋" w:hAnsi="仿宋" w:cs="仿宋" w:hint="eastAsia"/>
                <w:sz w:val="28"/>
                <w:szCs w:val="28"/>
              </w:rPr>
              <w:t>印发</w:t>
            </w:r>
          </w:p>
        </w:tc>
      </w:tr>
    </w:tbl>
    <w:p w:rsidR="00320AF2" w:rsidRDefault="00320AF2">
      <w:pPr>
        <w:rPr>
          <w:rFonts w:ascii="Times New Roman" w:hAnsi="Times New Roman"/>
        </w:rPr>
        <w:sectPr w:rsidR="00320AF2">
          <w:pgSz w:w="11906" w:h="16838"/>
          <w:pgMar w:top="1440" w:right="1800" w:bottom="1440" w:left="1800" w:header="851" w:footer="992" w:gutter="0"/>
          <w:cols w:space="425"/>
          <w:docGrid w:type="lines" w:linePitch="312"/>
        </w:sectPr>
      </w:pPr>
    </w:p>
    <w:p w:rsidR="00320AF2" w:rsidRDefault="00320AF2">
      <w:pPr>
        <w:pStyle w:val="2"/>
      </w:pPr>
    </w:p>
    <w:sectPr w:rsidR="00320AF2" w:rsidSect="00320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89" w:rsidRDefault="00422789" w:rsidP="00320AF2">
      <w:r>
        <w:separator/>
      </w:r>
    </w:p>
  </w:endnote>
  <w:endnote w:type="continuationSeparator" w:id="0">
    <w:p w:rsidR="00422789" w:rsidRDefault="00422789" w:rsidP="0032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F2" w:rsidRDefault="00320AF2">
    <w:pPr>
      <w:pStyle w:val="a3"/>
      <w:rPr>
        <w:rFonts w:ascii="宋体" w:hAnsi="宋体"/>
        <w:sz w:val="28"/>
        <w:szCs w:val="28"/>
      </w:rPr>
    </w:pPr>
    <w:r>
      <w:rPr>
        <w:rFonts w:ascii="宋体" w:hAnsi="宋体"/>
        <w:sz w:val="28"/>
        <w:szCs w:val="28"/>
      </w:rPr>
      <w:fldChar w:fldCharType="begin"/>
    </w:r>
    <w:r w:rsidR="00422789">
      <w:rPr>
        <w:rFonts w:ascii="宋体" w:hAnsi="宋体"/>
        <w:sz w:val="28"/>
        <w:szCs w:val="28"/>
      </w:rPr>
      <w:instrText>PAGE   \* MERGEFORMAT</w:instrText>
    </w:r>
    <w:r>
      <w:rPr>
        <w:rFonts w:ascii="宋体" w:hAnsi="宋体"/>
        <w:sz w:val="28"/>
        <w:szCs w:val="28"/>
      </w:rPr>
      <w:fldChar w:fldCharType="separate"/>
    </w:r>
    <w:r w:rsidR="00422789">
      <w:rPr>
        <w:rFonts w:ascii="宋体" w:hAnsi="宋体"/>
        <w:sz w:val="28"/>
        <w:szCs w:val="28"/>
        <w:lang w:val="zh-CN"/>
      </w:rPr>
      <w:t>-</w:t>
    </w:r>
    <w:r w:rsidR="00422789">
      <w:rPr>
        <w:rFonts w:ascii="宋体" w:hAnsi="宋体"/>
        <w:sz w:val="28"/>
        <w:szCs w:val="28"/>
      </w:rPr>
      <w:t xml:space="preserve"> 8 -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F2" w:rsidRDefault="00422789">
    <w:pPr>
      <w:pStyle w:val="a3"/>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320AF2">
      <w:rPr>
        <w:rFonts w:ascii="宋体" w:hAnsi="宋体"/>
        <w:sz w:val="28"/>
        <w:szCs w:val="28"/>
      </w:rPr>
      <w:fldChar w:fldCharType="begin"/>
    </w:r>
    <w:r>
      <w:rPr>
        <w:rFonts w:ascii="宋体" w:hAnsi="宋体"/>
        <w:sz w:val="28"/>
        <w:szCs w:val="28"/>
      </w:rPr>
      <w:instrText>PAGE   \* MERGEFORMAT</w:instrText>
    </w:r>
    <w:r w:rsidR="00320AF2">
      <w:rPr>
        <w:rFonts w:ascii="宋体" w:hAnsi="宋体"/>
        <w:sz w:val="28"/>
        <w:szCs w:val="28"/>
      </w:rPr>
      <w:fldChar w:fldCharType="separate"/>
    </w:r>
    <w:r w:rsidR="002C0AD9" w:rsidRPr="002C0AD9">
      <w:rPr>
        <w:rFonts w:ascii="宋体" w:hAnsi="宋体"/>
        <w:noProof/>
        <w:sz w:val="28"/>
        <w:szCs w:val="28"/>
        <w:lang w:val="zh-CN"/>
      </w:rPr>
      <w:t>7</w:t>
    </w:r>
    <w:r w:rsidR="00320AF2">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89" w:rsidRDefault="00422789" w:rsidP="00320AF2">
      <w:r>
        <w:separator/>
      </w:r>
    </w:p>
  </w:footnote>
  <w:footnote w:type="continuationSeparator" w:id="0">
    <w:p w:rsidR="00422789" w:rsidRDefault="00422789" w:rsidP="00320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A5A90D"/>
    <w:multiLevelType w:val="singleLevel"/>
    <w:tmpl w:val="F1A5A90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E5OGIwZmYxMjI0MmIwZmYxYjU1MGE0Nzk1ZjJmN2YifQ=="/>
  </w:docVars>
  <w:rsids>
    <w:rsidRoot w:val="3DAA0E19"/>
    <w:rsid w:val="000729F0"/>
    <w:rsid w:val="002C0AD9"/>
    <w:rsid w:val="00320AF2"/>
    <w:rsid w:val="00422789"/>
    <w:rsid w:val="06E95688"/>
    <w:rsid w:val="0AC519EF"/>
    <w:rsid w:val="0AD2235A"/>
    <w:rsid w:val="0B5E6F23"/>
    <w:rsid w:val="0FC652A2"/>
    <w:rsid w:val="12FC334D"/>
    <w:rsid w:val="16A06B81"/>
    <w:rsid w:val="175D2209"/>
    <w:rsid w:val="1C732070"/>
    <w:rsid w:val="2358519D"/>
    <w:rsid w:val="236A7BD3"/>
    <w:rsid w:val="2DE015AC"/>
    <w:rsid w:val="3DAA0E19"/>
    <w:rsid w:val="3E6C5A27"/>
    <w:rsid w:val="523375CE"/>
    <w:rsid w:val="53952D7C"/>
    <w:rsid w:val="54D804C1"/>
    <w:rsid w:val="54FB6562"/>
    <w:rsid w:val="5B406BFA"/>
    <w:rsid w:val="5FC1185D"/>
    <w:rsid w:val="67733CDC"/>
    <w:rsid w:val="6AE64E54"/>
    <w:rsid w:val="6DAA5BC5"/>
    <w:rsid w:val="6E805C01"/>
    <w:rsid w:val="7C662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20AF2"/>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320AF2"/>
    <w:pPr>
      <w:keepNext/>
      <w:keepLines/>
      <w:spacing w:line="415" w:lineRule="auto"/>
      <w:outlineLvl w:val="1"/>
    </w:pPr>
    <w:rPr>
      <w:rFonts w:ascii="Arial" w:eastAsia="黑体"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0AF2"/>
    <w:pPr>
      <w:tabs>
        <w:tab w:val="center" w:pos="4153"/>
        <w:tab w:val="right" w:pos="8306"/>
      </w:tabs>
      <w:snapToGrid w:val="0"/>
      <w:jc w:val="left"/>
    </w:pPr>
    <w:rPr>
      <w:sz w:val="18"/>
      <w:szCs w:val="18"/>
    </w:rPr>
  </w:style>
  <w:style w:type="paragraph" w:styleId="a4">
    <w:name w:val="header"/>
    <w:basedOn w:val="a"/>
    <w:qFormat/>
    <w:rsid w:val="00320AF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20A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320AF2"/>
  </w:style>
  <w:style w:type="character" w:styleId="a7">
    <w:name w:val="Hyperlink"/>
    <w:basedOn w:val="a0"/>
    <w:qFormat/>
    <w:rsid w:val="00320AF2"/>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xtcxz.ncme.org.cn&#65289;&#24320;&#23637;&#32447;&#19978;&#22521;&#35757;&#1229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象山区卫健局</cp:lastModifiedBy>
  <cp:revision>4</cp:revision>
  <cp:lastPrinted>2022-11-08T08:19:00Z</cp:lastPrinted>
  <dcterms:created xsi:type="dcterms:W3CDTF">2022-08-24T08:09:00Z</dcterms:created>
  <dcterms:modified xsi:type="dcterms:W3CDTF">2022-12-20T03:07:00Z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79BD7F6702BA42A2941B99FA04BA9F02</vt:lpwstr>
  </property>
  <property fmtid="{D5CDD505-2E9C-101B-9397-08002B2CF9AE}" pid="4" name="KSOSaveFontToCloudKey">
    <vt:lpwstr>396286510_btnclosed</vt:lpwstr>
  </property>
</Properties>
</file>