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_GBK"/>
          <w:color w:val="FF0000"/>
          <w:spacing w:val="-4"/>
          <w:sz w:val="72"/>
          <w:szCs w:val="72"/>
        </w:rPr>
      </w:pPr>
    </w:p>
    <w:p>
      <w:pPr>
        <w:pStyle w:val="2"/>
        <w:rPr>
          <w:rFonts w:ascii="Times New Roman" w:hAnsi="Times New Roman"/>
        </w:rPr>
      </w:pPr>
    </w:p>
    <w:p>
      <w:pPr>
        <w:pStyle w:val="2"/>
        <w:rPr>
          <w:rFonts w:ascii="Times New Roman" w:hAnsi="Times New Roman"/>
        </w:rPr>
      </w:pPr>
    </w:p>
    <w:p>
      <w:pPr>
        <w:spacing w:line="560" w:lineRule="exact"/>
        <w:ind w:right="11" w:rightChars="4"/>
        <w:jc w:val="center"/>
        <w:rPr>
          <w:rFonts w:hint="eastAsia" w:ascii="Times New Roman" w:hAnsi="Times New Roman" w:eastAsia="仿宋_GB2312" w:cs="仿宋_GB2312"/>
          <w:bCs w:val="0"/>
          <w:snapToGrid w:val="0"/>
          <w:sz w:val="32"/>
          <w:szCs w:val="32"/>
        </w:rPr>
      </w:pPr>
      <w:r>
        <w:rPr>
          <w:rFonts w:hint="eastAsia" w:ascii="Times New Roman" w:hAnsi="Times New Roman" w:eastAsia="仿宋_GB2312" w:cs="仿宋_GB2312"/>
          <w:snapToGrid w:val="0"/>
          <w:sz w:val="32"/>
          <w:szCs w:val="32"/>
        </w:rPr>
        <w:t>象教</w:t>
      </w:r>
      <w:r>
        <w:rPr>
          <w:rFonts w:hint="eastAsia" w:ascii="Times New Roman" w:hAnsi="Times New Roman" w:eastAsia="仿宋_GB2312" w:cs="仿宋_GB2312"/>
          <w:bCs w:val="0"/>
          <w:snapToGrid w:val="0"/>
          <w:sz w:val="32"/>
          <w:szCs w:val="32"/>
        </w:rPr>
        <w:t>〔202</w:t>
      </w:r>
      <w:r>
        <w:rPr>
          <w:rFonts w:hint="eastAsia" w:eastAsia="仿宋_GB2312" w:cs="仿宋_GB2312"/>
          <w:bCs w:val="0"/>
          <w:snapToGrid w:val="0"/>
          <w:sz w:val="32"/>
          <w:szCs w:val="32"/>
          <w:lang w:val="en-US" w:eastAsia="zh-CN"/>
        </w:rPr>
        <w:t>5</w:t>
      </w:r>
      <w:r>
        <w:rPr>
          <w:rFonts w:hint="eastAsia" w:ascii="Times New Roman" w:hAnsi="Times New Roman" w:eastAsia="仿宋_GB2312" w:cs="仿宋_GB2312"/>
          <w:bCs w:val="0"/>
          <w:snapToGrid w:val="0"/>
          <w:sz w:val="32"/>
          <w:szCs w:val="32"/>
        </w:rPr>
        <w:t>〕</w:t>
      </w:r>
      <w:r>
        <w:rPr>
          <w:rFonts w:hint="eastAsia" w:eastAsia="仿宋_GB2312" w:cs="仿宋_GB2312"/>
          <w:bCs w:val="0"/>
          <w:snapToGrid w:val="0"/>
          <w:sz w:val="32"/>
          <w:szCs w:val="32"/>
          <w:lang w:val="en-US" w:eastAsia="zh-CN"/>
        </w:rPr>
        <w:t>11</w:t>
      </w:r>
      <w:r>
        <w:rPr>
          <w:rFonts w:hint="eastAsia" w:ascii="Times New Roman" w:hAnsi="Times New Roman" w:eastAsia="仿宋_GB2312" w:cs="仿宋_GB2312"/>
          <w:bCs w:val="0"/>
          <w:snapToGrid w:val="0"/>
          <w:sz w:val="32"/>
          <w:szCs w:val="32"/>
        </w:rPr>
        <w:t>号</w:t>
      </w:r>
    </w:p>
    <w:p>
      <w:pPr>
        <w:spacing w:line="160" w:lineRule="exact"/>
        <w:ind w:left="-74" w:leftChars="-99" w:right="11" w:rightChars="4" w:hanging="203" w:hangingChars="28"/>
        <w:rPr>
          <w:rFonts w:hint="eastAsia" w:ascii="Times New Roman" w:hAnsi="Times New Roman" w:eastAsia="方正小标宋_GBK"/>
          <w:color w:val="FF0000"/>
          <w:spacing w:val="-36"/>
          <w:w w:val="95"/>
          <w:sz w:val="84"/>
          <w:szCs w:val="84"/>
          <w:u w:val="single"/>
        </w:rPr>
      </w:pPr>
      <w:r>
        <w:rPr>
          <w:rFonts w:hint="eastAsia" w:ascii="Times New Roman" w:hAnsi="Times New Roman" w:eastAsia="方正小标宋_GBK"/>
          <w:color w:val="FF0000"/>
          <w:spacing w:val="-36"/>
          <w:w w:val="95"/>
          <w:sz w:val="84"/>
          <w:szCs w:val="84"/>
        </w:rPr>
        <w:t xml:space="preserve"> </w:t>
      </w:r>
    </w:p>
    <w:p>
      <w:pPr>
        <w:spacing w:line="120" w:lineRule="exact"/>
        <w:rPr>
          <w:rFonts w:hint="eastAsia" w:ascii="Times New Roman" w:hAnsi="Times New Roman"/>
          <w:sz w:val="40"/>
          <w:szCs w:val="36"/>
        </w:rPr>
      </w:pPr>
    </w:p>
    <w:p>
      <w:pPr>
        <w:pStyle w:val="2"/>
        <w:rPr>
          <w:rFonts w:ascii="Times New Roman" w:hAnsi="Times New Roman"/>
          <w:sz w:val="44"/>
          <w:szCs w:val="44"/>
        </w:rPr>
      </w:pPr>
    </w:p>
    <w:p>
      <w:pPr>
        <w:pStyle w:val="2"/>
        <w:keepNext w:val="0"/>
        <w:keepLines w:val="0"/>
        <w:pageBreakBefore w:val="0"/>
        <w:widowControl w:val="0"/>
        <w:kinsoku/>
        <w:wordWrap/>
        <w:overflowPunct/>
        <w:topLinePunct w:val="0"/>
        <w:autoSpaceDE w:val="0"/>
        <w:autoSpaceDN w:val="0"/>
        <w:bidi w:val="0"/>
        <w:adjustRightInd w:val="0"/>
        <w:snapToGrid w:val="0"/>
        <w:spacing w:line="640" w:lineRule="exact"/>
        <w:jc w:val="center"/>
        <w:textAlignment w:val="auto"/>
        <w:rPr>
          <w:rFonts w:hint="eastAsia" w:ascii="方正小标宋_GBK" w:hAnsi="方正小标宋_GBK" w:eastAsia="方正小标宋_GBK" w:cs="方正小标宋_GBK"/>
          <w:b w:val="0"/>
          <w:bCs/>
          <w:color w:val="000000"/>
          <w:sz w:val="44"/>
          <w:szCs w:val="44"/>
          <w:lang w:eastAsia="zh-CN"/>
        </w:rPr>
      </w:pPr>
      <w:r>
        <w:rPr>
          <w:rFonts w:hint="eastAsia" w:ascii="方正小标宋_GBK" w:hAnsi="方正小标宋_GBK" w:eastAsia="方正小标宋_GBK" w:cs="方正小标宋_GBK"/>
          <w:b w:val="0"/>
          <w:bCs/>
          <w:color w:val="000000"/>
          <w:sz w:val="44"/>
          <w:szCs w:val="44"/>
          <w:lang w:eastAsia="zh-CN"/>
        </w:rPr>
        <w:t>桂林市象山区教育局关于废止桂林市翔龙文化艺术培训学校有限公司等</w:t>
      </w:r>
      <w:r>
        <w:rPr>
          <w:rFonts w:hint="eastAsia" w:ascii="方正小标宋_GBK" w:hAnsi="方正小标宋_GBK" w:eastAsia="方正小标宋_GBK" w:cs="方正小标宋_GBK"/>
          <w:b w:val="0"/>
          <w:bCs/>
          <w:color w:val="000000"/>
          <w:sz w:val="44"/>
          <w:szCs w:val="44"/>
          <w:lang w:val="en-US" w:eastAsia="zh-CN"/>
        </w:rPr>
        <w:t>3所民办学校</w:t>
      </w:r>
      <w:r>
        <w:rPr>
          <w:rFonts w:hint="eastAsia" w:ascii="方正小标宋_GBK" w:hAnsi="方正小标宋_GBK" w:eastAsia="方正小标宋_GBK" w:cs="方正小标宋_GBK"/>
          <w:b w:val="0"/>
          <w:bCs/>
          <w:color w:val="000000"/>
          <w:sz w:val="44"/>
          <w:szCs w:val="44"/>
          <w:lang w:eastAsia="zh-CN"/>
        </w:rPr>
        <w:t>办学</w:t>
      </w:r>
    </w:p>
    <w:p>
      <w:pPr>
        <w:pStyle w:val="2"/>
        <w:keepNext w:val="0"/>
        <w:keepLines w:val="0"/>
        <w:pageBreakBefore w:val="0"/>
        <w:widowControl w:val="0"/>
        <w:kinsoku/>
        <w:wordWrap/>
        <w:overflowPunct/>
        <w:topLinePunct w:val="0"/>
        <w:autoSpaceDE w:val="0"/>
        <w:autoSpaceDN w:val="0"/>
        <w:bidi w:val="0"/>
        <w:adjustRightInd w:val="0"/>
        <w:snapToGrid w:val="0"/>
        <w:spacing w:line="640" w:lineRule="exact"/>
        <w:jc w:val="center"/>
        <w:textAlignment w:val="auto"/>
        <w:rPr>
          <w:rFonts w:hint="eastAsia" w:ascii="方正小标宋_GBK" w:hAnsi="方正小标宋_GBK" w:eastAsia="方正小标宋_GBK" w:cs="方正小标宋_GBK"/>
          <w:b w:val="0"/>
          <w:bCs/>
          <w:color w:val="000000"/>
          <w:sz w:val="44"/>
          <w:szCs w:val="44"/>
          <w:lang w:eastAsia="zh-CN"/>
        </w:rPr>
      </w:pPr>
      <w:r>
        <w:rPr>
          <w:rFonts w:hint="eastAsia" w:ascii="方正小标宋_GBK" w:hAnsi="方正小标宋_GBK" w:eastAsia="方正小标宋_GBK" w:cs="方正小标宋_GBK"/>
          <w:b w:val="0"/>
          <w:bCs/>
          <w:color w:val="000000"/>
          <w:sz w:val="44"/>
          <w:szCs w:val="44"/>
          <w:lang w:eastAsia="zh-CN"/>
        </w:rPr>
        <w:t>许可证的公告</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eastAsia="仿宋_GB2312" w:cs="仿宋_GB2312"/>
          <w:sz w:val="32"/>
          <w:szCs w:val="32"/>
          <w:lang w:eastAsia="zh-CN"/>
        </w:rPr>
      </w:pP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cs="仿宋_GB2312"/>
          <w:sz w:val="32"/>
          <w:szCs w:val="32"/>
          <w:highlight w:val="none"/>
          <w:lang w:val="en-US" w:eastAsia="zh-CN"/>
        </w:rPr>
      </w:pPr>
      <w:r>
        <w:rPr>
          <w:rFonts w:hint="eastAsia" w:ascii="Times New Roman" w:hAnsi="Times New Roman" w:cs="仿宋_GB2312"/>
          <w:sz w:val="32"/>
          <w:szCs w:val="32"/>
          <w:lang w:eastAsia="zh-CN"/>
        </w:rPr>
        <w:t>桂林市翔龙文化艺术培训学校有限公司的《办学许可证》已经于</w:t>
      </w:r>
      <w:r>
        <w:rPr>
          <w:rFonts w:hint="eastAsia" w:ascii="Times New Roman" w:hAnsi="Times New Roman" w:cs="仿宋_GB2312"/>
          <w:sz w:val="32"/>
          <w:szCs w:val="32"/>
          <w:lang w:val="en-US" w:eastAsia="zh-CN"/>
        </w:rPr>
        <w:t>2024年12月7日到期；</w:t>
      </w:r>
      <w:r>
        <w:rPr>
          <w:rFonts w:hint="eastAsia" w:ascii="Times New Roman" w:hAnsi="Times New Roman" w:cs="仿宋_GB2312"/>
          <w:sz w:val="32"/>
          <w:szCs w:val="32"/>
          <w:lang w:eastAsia="zh-CN"/>
        </w:rPr>
        <w:t>桂林市子兴培训学校有限公司的《办学许可证》已经于</w:t>
      </w:r>
      <w:r>
        <w:rPr>
          <w:rFonts w:hint="eastAsia" w:ascii="Times New Roman" w:hAnsi="Times New Roman" w:cs="仿宋_GB2312"/>
          <w:sz w:val="32"/>
          <w:szCs w:val="32"/>
          <w:lang w:val="en-US" w:eastAsia="zh-CN"/>
        </w:rPr>
        <w:t>2024年12月26日到期；</w:t>
      </w:r>
      <w:r>
        <w:rPr>
          <w:rFonts w:hint="eastAsia" w:ascii="Times New Roman" w:hAnsi="Times New Roman" w:cs="仿宋_GB2312"/>
          <w:sz w:val="32"/>
          <w:szCs w:val="32"/>
          <w:lang w:eastAsia="zh-CN"/>
        </w:rPr>
        <w:t>桂林优必达教育培训学校有限公司的《办学许可证》已经于</w:t>
      </w:r>
      <w:r>
        <w:rPr>
          <w:rFonts w:hint="eastAsia" w:ascii="Times New Roman" w:hAnsi="Times New Roman" w:cs="仿宋_GB2312"/>
          <w:sz w:val="32"/>
          <w:szCs w:val="32"/>
          <w:lang w:val="en-US" w:eastAsia="zh-CN"/>
        </w:rPr>
        <w:t>2024年12月26日到期。</w:t>
      </w:r>
      <w:r>
        <w:rPr>
          <w:rFonts w:hint="eastAsia" w:ascii="Times New Roman" w:hAnsi="Times New Roman" w:eastAsia="仿宋_GB2312" w:cs="仿宋_GB2312"/>
          <w:sz w:val="32"/>
          <w:szCs w:val="32"/>
          <w:lang w:eastAsia="zh-CN"/>
        </w:rPr>
        <w:t>根据</w:t>
      </w:r>
      <w:r>
        <w:rPr>
          <w:rFonts w:hint="eastAsia" w:ascii="Times New Roman" w:hAnsi="Times New Roman" w:eastAsia="仿宋_GB2312" w:cs="仿宋_GB2312"/>
          <w:sz w:val="32"/>
          <w:szCs w:val="32"/>
        </w:rPr>
        <w:t>《中华人民共和国民办教育促进法</w:t>
      </w:r>
      <w:r>
        <w:rPr>
          <w:rFonts w:hint="eastAsia" w:ascii="Times New Roman" w:hAnsi="Times New Roman" w:eastAsia="仿宋_GB2312" w:cs="仿宋_GB2312"/>
          <w:sz w:val="32"/>
          <w:szCs w:val="32"/>
          <w:lang w:eastAsia="zh-CN"/>
        </w:rPr>
        <w:t>实施条例</w:t>
      </w:r>
      <w:r>
        <w:rPr>
          <w:rFonts w:hint="eastAsia" w:ascii="Times New Roman" w:hAnsi="Times New Roman" w:eastAsia="仿宋_GB2312" w:cs="仿宋_GB2312"/>
          <w:sz w:val="32"/>
          <w:szCs w:val="32"/>
        </w:rPr>
        <w:t>》</w:t>
      </w:r>
      <w:r>
        <w:rPr>
          <w:rFonts w:hint="eastAsia" w:ascii="Times New Roman" w:hAnsi="Times New Roman" w:cs="仿宋_GB2312"/>
          <w:sz w:val="32"/>
          <w:szCs w:val="32"/>
          <w:lang w:eastAsia="zh-CN"/>
        </w:rPr>
        <w:t>第五十条第</w:t>
      </w:r>
      <w:r>
        <w:rPr>
          <w:rFonts w:hint="eastAsia" w:ascii="Times New Roman" w:hAnsi="Times New Roman" w:cs="仿宋_GB2312"/>
          <w:sz w:val="32"/>
          <w:szCs w:val="32"/>
          <w:lang w:val="en-US" w:eastAsia="zh-CN"/>
        </w:rPr>
        <w:t>3款之规定</w:t>
      </w:r>
      <w:r>
        <w:rPr>
          <w:rFonts w:hint="eastAsia" w:ascii="Times New Roman" w:hAnsi="Times New Roman" w:eastAsia="仿宋_GB2312" w:cs="仿宋_GB2312"/>
          <w:sz w:val="32"/>
          <w:szCs w:val="32"/>
        </w:rPr>
        <w:t>，</w:t>
      </w:r>
      <w:r>
        <w:rPr>
          <w:rFonts w:hint="eastAsia" w:ascii="Times New Roman" w:hAnsi="Times New Roman" w:cs="仿宋_GB2312"/>
          <w:sz w:val="32"/>
          <w:szCs w:val="32"/>
          <w:highlight w:val="none"/>
          <w:lang w:eastAsia="zh-CN"/>
        </w:rPr>
        <w:t>经研究决定，自公告之日起</w:t>
      </w:r>
      <w:r>
        <w:rPr>
          <w:rFonts w:hint="eastAsia" w:ascii="Times New Roman" w:hAnsi="Times New Roman" w:cs="仿宋_GB2312"/>
          <w:sz w:val="32"/>
          <w:szCs w:val="32"/>
          <w:lang w:eastAsia="zh-CN"/>
        </w:rPr>
        <w:t>桂林市翔龙文化艺术培训学校有限公司</w:t>
      </w:r>
      <w:r>
        <w:rPr>
          <w:rFonts w:hint="eastAsia" w:ascii="Times New Roman" w:hAnsi="Times New Roman" w:cs="仿宋_GB2312"/>
          <w:sz w:val="32"/>
          <w:szCs w:val="32"/>
          <w:highlight w:val="none"/>
          <w:lang w:val="en-US" w:eastAsia="zh-CN"/>
        </w:rPr>
        <w:t>、</w:t>
      </w:r>
      <w:r>
        <w:rPr>
          <w:rFonts w:hint="eastAsia" w:ascii="Times New Roman" w:hAnsi="Times New Roman" w:cs="仿宋_GB2312"/>
          <w:sz w:val="32"/>
          <w:szCs w:val="32"/>
          <w:lang w:eastAsia="zh-CN"/>
        </w:rPr>
        <w:t>桂林市子兴培训学校有限公司</w:t>
      </w:r>
      <w:r>
        <w:rPr>
          <w:rFonts w:hint="eastAsia" w:ascii="Times New Roman" w:hAnsi="Times New Roman" w:cs="仿宋_GB2312"/>
          <w:sz w:val="32"/>
          <w:szCs w:val="32"/>
          <w:highlight w:val="none"/>
          <w:lang w:val="en-US" w:eastAsia="zh-CN"/>
        </w:rPr>
        <w:t>、</w:t>
      </w:r>
      <w:r>
        <w:rPr>
          <w:rFonts w:hint="eastAsia" w:ascii="Times New Roman" w:hAnsi="Times New Roman" w:cs="仿宋_GB2312"/>
          <w:sz w:val="32"/>
          <w:szCs w:val="32"/>
          <w:lang w:eastAsia="zh-CN"/>
        </w:rPr>
        <w:t>桂林优必达教育培训学校有限公司</w:t>
      </w:r>
      <w:r>
        <w:rPr>
          <w:rFonts w:hint="eastAsia" w:ascii="Times New Roman" w:hAnsi="Times New Roman" w:cs="仿宋_GB2312"/>
          <w:sz w:val="32"/>
          <w:szCs w:val="32"/>
          <w:highlight w:val="none"/>
          <w:lang w:val="en-US" w:eastAsia="zh-CN"/>
        </w:rPr>
        <w:t>的《中华人民共和国民办学校办学许可证》予以废止。</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cs="仿宋_GB2312"/>
          <w:sz w:val="32"/>
          <w:szCs w:val="32"/>
          <w:highlight w:val="none"/>
          <w:lang w:val="en-US" w:eastAsia="zh-CN"/>
        </w:rPr>
      </w:pPr>
      <w:r>
        <w:rPr>
          <w:rFonts w:hint="eastAsia" w:ascii="Times New Roman" w:hAnsi="Times New Roman" w:cs="仿宋_GB2312"/>
          <w:sz w:val="32"/>
          <w:szCs w:val="32"/>
          <w:highlight w:val="none"/>
          <w:lang w:val="en-US" w:eastAsia="zh-CN"/>
        </w:rPr>
        <w:t>特此公告。</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cs="仿宋_GB2312"/>
          <w:sz w:val="32"/>
          <w:szCs w:val="32"/>
          <w:highlight w:val="none"/>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Times New Roman" w:hAnsi="Times New Roman" w:cs="仿宋_GB2312"/>
          <w:sz w:val="32"/>
          <w:szCs w:val="32"/>
          <w:highlight w:val="none"/>
          <w:lang w:val="en-US" w:eastAsia="zh-CN"/>
        </w:rPr>
      </w:pPr>
      <w:r>
        <w:rPr>
          <w:rFonts w:hint="eastAsia" w:ascii="Times New Roman" w:hAnsi="Times New Roman" w:cs="仿宋_GB2312"/>
          <w:sz w:val="32"/>
          <w:szCs w:val="32"/>
          <w:highlight w:val="none"/>
          <w:lang w:val="en-US" w:eastAsia="zh-CN"/>
        </w:rPr>
        <w:t>附件：象山区培训机构办学许可证废止名单</w:t>
      </w:r>
    </w:p>
    <w:p>
      <w:pPr>
        <w:pStyle w:val="2"/>
        <w:keepNext w:val="0"/>
        <w:keepLines w:val="0"/>
        <w:pageBreakBefore w:val="0"/>
        <w:widowControl w:val="0"/>
        <w:kinsoku/>
        <w:wordWrap/>
        <w:overflowPunct/>
        <w:topLinePunct w:val="0"/>
        <w:bidi w:val="0"/>
        <w:snapToGrid w:val="0"/>
        <w:spacing w:line="560" w:lineRule="exact"/>
        <w:textAlignment w:val="auto"/>
        <w:rPr>
          <w:rFonts w:hint="eastAsia" w:ascii="Times New Roman" w:hAnsi="Times New Roman" w:eastAsia="仿宋_GB2312" w:cs="仿宋_GB2312"/>
          <w:sz w:val="32"/>
          <w:szCs w:val="32"/>
        </w:rPr>
      </w:pPr>
      <w:r>
        <w:rPr>
          <w:rFonts w:hint="eastAsia" w:ascii="Times New Roman" w:hAnsi="Times New Roman" w:cs="仿宋_GB2312"/>
          <w:sz w:val="32"/>
          <w:szCs w:val="32"/>
          <w:lang w:val="en-US" w:eastAsia="zh-CN"/>
        </w:rPr>
        <w:t xml:space="preserve">   </w:t>
      </w:r>
    </w:p>
    <w:p>
      <w:pPr>
        <w:pStyle w:val="2"/>
        <w:keepNext w:val="0"/>
        <w:keepLines w:val="0"/>
        <w:pageBreakBefore w:val="0"/>
        <w:widowControl w:val="0"/>
        <w:kinsoku/>
        <w:wordWrap/>
        <w:overflowPunct/>
        <w:topLinePunct w:val="0"/>
        <w:bidi w:val="0"/>
        <w:snapToGrid w:val="0"/>
        <w:spacing w:line="560" w:lineRule="exact"/>
        <w:textAlignment w:val="auto"/>
        <w:rPr>
          <w:rFonts w:hint="eastAsia" w:ascii="Times New Roman" w:hAnsi="Times New Roman" w:eastAsia="仿宋_GB2312" w:cs="仿宋_GB2312"/>
          <w:sz w:val="32"/>
          <w:szCs w:val="32"/>
        </w:rPr>
      </w:pPr>
    </w:p>
    <w:p>
      <w:pPr>
        <w:pStyle w:val="2"/>
        <w:keepNext w:val="0"/>
        <w:keepLines w:val="0"/>
        <w:pageBreakBefore w:val="0"/>
        <w:widowControl w:val="0"/>
        <w:kinsoku/>
        <w:wordWrap/>
        <w:overflowPunct/>
        <w:topLinePunct w:val="0"/>
        <w:bidi w:val="0"/>
        <w:snapToGrid w:val="0"/>
        <w:spacing w:line="560" w:lineRule="exact"/>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right="1168" w:rightChars="417"/>
        <w:jc w:val="right"/>
        <w:textAlignment w:val="auto"/>
        <w:rPr>
          <w:rFonts w:hint="eastAsia" w:ascii="Times New Roman" w:hAnsi="Times New Roman" w:eastAsia="仿宋_GB2312" w:cs="仿宋_GB2312"/>
          <w:bCs/>
          <w:color w:val="auto"/>
          <w:w w:val="99"/>
          <w:kern w:val="0"/>
          <w:sz w:val="32"/>
          <w:szCs w:val="32"/>
          <w:highlight w:val="none"/>
          <w:u w:val="none"/>
          <w:lang w:val="en-US" w:eastAsia="zh-CN" w:bidi="ar-SA"/>
        </w:rPr>
      </w:pPr>
      <w:r>
        <w:rPr>
          <w:rFonts w:hint="eastAsia" w:ascii="Times New Roman" w:hAnsi="Times New Roman" w:eastAsia="仿宋_GB2312" w:cs="仿宋_GB2312"/>
          <w:color w:val="auto"/>
          <w:w w:val="99"/>
          <w:sz w:val="32"/>
          <w:szCs w:val="32"/>
          <w:u w:val="none"/>
          <w:lang w:val="en-US" w:eastAsia="zh-CN"/>
        </w:rPr>
        <w:t xml:space="preserve">                               </w:t>
      </w:r>
      <w:r>
        <w:rPr>
          <w:rFonts w:hint="eastAsia" w:ascii="Times New Roman" w:hAnsi="Times New Roman" w:eastAsia="仿宋_GB2312" w:cs="仿宋_GB2312"/>
          <w:bCs/>
          <w:color w:val="auto"/>
          <w:w w:val="99"/>
          <w:kern w:val="0"/>
          <w:sz w:val="32"/>
          <w:szCs w:val="32"/>
          <w:highlight w:val="none"/>
          <w:u w:val="none"/>
          <w:lang w:val="en-US" w:eastAsia="zh-CN" w:bidi="ar-SA"/>
        </w:rPr>
        <w:t>桂林市象山区教育局</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eastAsia="仿宋_GB2312" w:cs="仿宋_GB2312"/>
          <w:bCs/>
          <w:color w:val="auto"/>
          <w:w w:val="99"/>
          <w:kern w:val="0"/>
          <w:sz w:val="32"/>
          <w:szCs w:val="32"/>
          <w:highlight w:val="none"/>
          <w:u w:val="none"/>
          <w:lang w:val="en-US" w:eastAsia="zh-CN" w:bidi="ar-SA"/>
        </w:rPr>
      </w:pPr>
      <w:r>
        <w:rPr>
          <w:rFonts w:hint="eastAsia" w:ascii="Times New Roman" w:hAnsi="Times New Roman" w:eastAsia="仿宋_GB2312" w:cs="仿宋_GB2312"/>
          <w:bCs/>
          <w:color w:val="auto"/>
          <w:w w:val="99"/>
          <w:kern w:val="0"/>
          <w:sz w:val="32"/>
          <w:szCs w:val="32"/>
          <w:highlight w:val="none"/>
          <w:u w:val="none"/>
          <w:lang w:val="en-US" w:eastAsia="zh-CN" w:bidi="ar-SA"/>
        </w:rPr>
        <w:t xml:space="preserve">                              </w:t>
      </w:r>
      <w:r>
        <w:rPr>
          <w:rFonts w:hint="eastAsia" w:ascii="Times New Roman" w:hAnsi="Times New Roman" w:eastAsia="仿宋_GB2312" w:cs="仿宋_GB2312"/>
          <w:bCs w:val="0"/>
          <w:color w:val="000000"/>
          <w:kern w:val="0"/>
          <w:sz w:val="32"/>
          <w:szCs w:val="32"/>
          <w:lang w:val="en-US" w:eastAsia="zh-CN" w:bidi="ar-SA"/>
        </w:rPr>
        <w:t xml:space="preserve">  202</w:t>
      </w:r>
      <w:r>
        <w:rPr>
          <w:rFonts w:hint="eastAsia" w:eastAsia="仿宋_GB2312" w:cs="仿宋_GB2312"/>
          <w:bCs w:val="0"/>
          <w:color w:val="000000"/>
          <w:kern w:val="0"/>
          <w:sz w:val="32"/>
          <w:szCs w:val="32"/>
          <w:lang w:val="en-US" w:eastAsia="zh-CN" w:bidi="ar-SA"/>
        </w:rPr>
        <w:t>5</w:t>
      </w:r>
      <w:r>
        <w:rPr>
          <w:rFonts w:hint="eastAsia" w:ascii="Times New Roman" w:hAnsi="Times New Roman" w:eastAsia="仿宋_GB2312" w:cs="仿宋_GB2312"/>
          <w:bCs w:val="0"/>
          <w:color w:val="000000"/>
          <w:kern w:val="0"/>
          <w:sz w:val="32"/>
          <w:szCs w:val="32"/>
          <w:lang w:val="en-US" w:eastAsia="zh-CN" w:bidi="ar-SA"/>
        </w:rPr>
        <w:t>年</w:t>
      </w:r>
      <w:r>
        <w:rPr>
          <w:rFonts w:hint="eastAsia" w:eastAsia="仿宋_GB2312" w:cs="仿宋_GB2312"/>
          <w:bCs w:val="0"/>
          <w:color w:val="000000"/>
          <w:kern w:val="0"/>
          <w:sz w:val="32"/>
          <w:szCs w:val="32"/>
          <w:lang w:val="en-US" w:eastAsia="zh-CN" w:bidi="ar-SA"/>
        </w:rPr>
        <w:t>11</w:t>
      </w:r>
      <w:r>
        <w:rPr>
          <w:rFonts w:hint="eastAsia" w:ascii="Times New Roman" w:hAnsi="Times New Roman" w:eastAsia="仿宋_GB2312" w:cs="仿宋_GB2312"/>
          <w:bCs w:val="0"/>
          <w:color w:val="000000"/>
          <w:kern w:val="0"/>
          <w:sz w:val="32"/>
          <w:szCs w:val="32"/>
          <w:lang w:val="en-US" w:eastAsia="zh-CN" w:bidi="ar-SA"/>
        </w:rPr>
        <w:t>月</w:t>
      </w:r>
      <w:r>
        <w:rPr>
          <w:rFonts w:hint="eastAsia" w:eastAsia="仿宋_GB2312" w:cs="仿宋_GB2312"/>
          <w:bCs w:val="0"/>
          <w:color w:val="000000"/>
          <w:kern w:val="0"/>
          <w:sz w:val="32"/>
          <w:szCs w:val="32"/>
          <w:lang w:val="en-US" w:eastAsia="zh-CN" w:bidi="ar-SA"/>
        </w:rPr>
        <w:t>24</w:t>
      </w:r>
      <w:r>
        <w:rPr>
          <w:rFonts w:hint="eastAsia" w:ascii="Times New Roman" w:hAnsi="Times New Roman" w:eastAsia="仿宋_GB2312" w:cs="仿宋_GB2312"/>
          <w:bCs w:val="0"/>
          <w:color w:val="000000"/>
          <w:kern w:val="0"/>
          <w:sz w:val="32"/>
          <w:szCs w:val="32"/>
          <w:lang w:val="en-US" w:eastAsia="zh-CN" w:bidi="ar-SA"/>
        </w:rPr>
        <w:t>日</w:t>
      </w:r>
    </w:p>
    <w:p>
      <w:pPr>
        <w:pStyle w:val="2"/>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黑体" w:cs="黑体"/>
          <w:b w:val="0"/>
          <w:bCs/>
          <w:sz w:val="32"/>
          <w:szCs w:val="32"/>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此件</w:t>
      </w:r>
      <w:r>
        <w:rPr>
          <w:rFonts w:hint="eastAsia" w:ascii="仿宋_GB2312" w:hAnsi="仿宋_GB2312" w:eastAsia="仿宋_GB2312" w:cs="仿宋_GB2312"/>
          <w:sz w:val="32"/>
          <w:szCs w:val="32"/>
          <w:highlight w:val="none"/>
        </w:rPr>
        <w:t>公开</w:t>
      </w:r>
      <w:r>
        <w:rPr>
          <w:rFonts w:hint="eastAsia" w:ascii="仿宋_GB2312" w:hAnsi="仿宋_GB2312" w:eastAsia="仿宋_GB2312" w:cs="仿宋_GB2312"/>
          <w:sz w:val="32"/>
          <w:szCs w:val="32"/>
          <w:highlight w:val="none"/>
          <w:lang w:val="en-US" w:eastAsia="zh-CN"/>
        </w:rPr>
        <w:t>发布</w:t>
      </w:r>
      <w:r>
        <w:rPr>
          <w:rFonts w:hint="eastAsia" w:ascii="仿宋_GB2312" w:hAnsi="仿宋_GB2312" w:eastAsia="仿宋_GB2312" w:cs="仿宋_GB2312"/>
          <w:sz w:val="32"/>
          <w:szCs w:val="32"/>
          <w:highlight w:val="none"/>
          <w:lang w:eastAsia="zh-CN"/>
        </w:rPr>
        <w:t>）</w:t>
      </w:r>
    </w:p>
    <w:p>
      <w:pPr>
        <w:pStyle w:val="2"/>
        <w:keepNext w:val="0"/>
        <w:keepLines w:val="0"/>
        <w:pageBreakBefore w:val="0"/>
        <w:widowControl w:val="0"/>
        <w:kinsoku/>
        <w:wordWrap/>
        <w:overflowPunct/>
        <w:topLinePunct w:val="0"/>
        <w:bidi w:val="0"/>
        <w:spacing w:line="560" w:lineRule="exact"/>
        <w:textAlignment w:val="auto"/>
        <w:rPr>
          <w:rFonts w:hint="eastAsia" w:ascii="Times New Roman" w:hAnsi="Times New Roman" w:eastAsia="黑体" w:cs="黑体"/>
          <w:b w:val="0"/>
          <w:bCs/>
          <w:sz w:val="32"/>
          <w:szCs w:val="32"/>
          <w:lang w:eastAsia="zh-CN"/>
        </w:rPr>
      </w:pPr>
    </w:p>
    <w:p>
      <w:pPr>
        <w:pStyle w:val="2"/>
        <w:keepNext w:val="0"/>
        <w:keepLines w:val="0"/>
        <w:pageBreakBefore w:val="0"/>
        <w:widowControl w:val="0"/>
        <w:kinsoku/>
        <w:wordWrap/>
        <w:overflowPunct/>
        <w:topLinePunct w:val="0"/>
        <w:bidi w:val="0"/>
        <w:spacing w:line="560" w:lineRule="exact"/>
        <w:textAlignment w:val="auto"/>
        <w:rPr>
          <w:rFonts w:hint="eastAsia" w:ascii="Times New Roman" w:hAnsi="Times New Roman" w:eastAsia="黑体" w:cs="黑体"/>
          <w:b w:val="0"/>
          <w:bCs/>
          <w:sz w:val="32"/>
          <w:szCs w:val="32"/>
          <w:lang w:eastAsia="zh-CN"/>
        </w:rPr>
      </w:pPr>
    </w:p>
    <w:p>
      <w:pPr>
        <w:pStyle w:val="2"/>
        <w:keepNext w:val="0"/>
        <w:keepLines w:val="0"/>
        <w:pageBreakBefore w:val="0"/>
        <w:widowControl w:val="0"/>
        <w:kinsoku/>
        <w:wordWrap/>
        <w:overflowPunct/>
        <w:topLinePunct w:val="0"/>
        <w:bidi w:val="0"/>
        <w:spacing w:line="560" w:lineRule="exact"/>
        <w:textAlignment w:val="auto"/>
        <w:rPr>
          <w:rFonts w:hint="default" w:ascii="Times New Roman" w:hAnsi="Times New Roman" w:eastAsia="黑体" w:cs="黑体"/>
          <w:b w:val="0"/>
          <w:bCs/>
          <w:sz w:val="32"/>
          <w:szCs w:val="32"/>
          <w:lang w:val="en-US" w:eastAsia="zh-CN"/>
        </w:rPr>
      </w:pPr>
      <w:r>
        <w:rPr>
          <w:rFonts w:hint="eastAsia" w:ascii="Times New Roman" w:hAnsi="Times New Roman" w:eastAsia="黑体" w:cs="黑体"/>
          <w:b w:val="0"/>
          <w:bCs/>
          <w:sz w:val="32"/>
          <w:szCs w:val="32"/>
          <w:lang w:val="en-US" w:eastAsia="zh-CN"/>
        </w:rPr>
        <w:t xml:space="preserve">                                                                                </w:t>
      </w:r>
    </w:p>
    <w:p>
      <w:pPr>
        <w:pStyle w:val="2"/>
        <w:keepNext w:val="0"/>
        <w:keepLines w:val="0"/>
        <w:pageBreakBefore w:val="0"/>
        <w:widowControl w:val="0"/>
        <w:kinsoku/>
        <w:wordWrap/>
        <w:overflowPunct/>
        <w:topLinePunct w:val="0"/>
        <w:bidi w:val="0"/>
        <w:spacing w:line="560" w:lineRule="exact"/>
        <w:textAlignment w:val="auto"/>
        <w:rPr>
          <w:rFonts w:hint="eastAsia" w:ascii="Times New Roman" w:hAnsi="Times New Roman" w:eastAsia="黑体" w:cs="黑体"/>
          <w:b w:val="0"/>
          <w:bCs/>
          <w:sz w:val="32"/>
          <w:szCs w:val="32"/>
          <w:lang w:eastAsia="zh-CN"/>
        </w:rPr>
      </w:pPr>
    </w:p>
    <w:p>
      <w:pPr>
        <w:pStyle w:val="2"/>
        <w:keepNext w:val="0"/>
        <w:keepLines w:val="0"/>
        <w:pageBreakBefore w:val="0"/>
        <w:widowControl w:val="0"/>
        <w:kinsoku/>
        <w:wordWrap/>
        <w:overflowPunct/>
        <w:topLinePunct w:val="0"/>
        <w:bidi w:val="0"/>
        <w:spacing w:line="560" w:lineRule="exact"/>
        <w:textAlignment w:val="auto"/>
        <w:rPr>
          <w:rFonts w:hint="eastAsia" w:ascii="Times New Roman" w:hAnsi="Times New Roman" w:eastAsia="黑体" w:cs="黑体"/>
          <w:b w:val="0"/>
          <w:bCs/>
          <w:sz w:val="32"/>
          <w:szCs w:val="32"/>
          <w:lang w:eastAsia="zh-CN"/>
        </w:rPr>
      </w:pPr>
      <w:bookmarkStart w:id="0" w:name="_GoBack"/>
      <w:bookmarkEnd w:id="0"/>
    </w:p>
    <w:p>
      <w:pPr>
        <w:pStyle w:val="2"/>
        <w:keepNext w:val="0"/>
        <w:keepLines w:val="0"/>
        <w:pageBreakBefore w:val="0"/>
        <w:widowControl w:val="0"/>
        <w:kinsoku/>
        <w:wordWrap/>
        <w:overflowPunct/>
        <w:topLinePunct w:val="0"/>
        <w:bidi w:val="0"/>
        <w:spacing w:line="560" w:lineRule="exact"/>
        <w:textAlignment w:val="auto"/>
        <w:rPr>
          <w:rFonts w:hint="eastAsia" w:ascii="Times New Roman" w:hAnsi="Times New Roman" w:eastAsia="黑体" w:cs="黑体"/>
          <w:b w:val="0"/>
          <w:bCs/>
          <w:sz w:val="32"/>
          <w:szCs w:val="32"/>
          <w:lang w:eastAsia="zh-CN"/>
        </w:rPr>
      </w:pPr>
    </w:p>
    <w:p>
      <w:pPr>
        <w:pStyle w:val="2"/>
        <w:rPr>
          <w:rFonts w:hint="eastAsia" w:ascii="Times New Roman" w:hAnsi="Times New Roman" w:eastAsia="黑体" w:cs="黑体"/>
          <w:b w:val="0"/>
          <w:bCs/>
          <w:sz w:val="32"/>
          <w:szCs w:val="32"/>
          <w:lang w:eastAsia="zh-CN"/>
        </w:rPr>
      </w:pPr>
    </w:p>
    <w:p>
      <w:pPr>
        <w:pStyle w:val="2"/>
        <w:rPr>
          <w:rFonts w:hint="eastAsia" w:ascii="Times New Roman" w:hAnsi="Times New Roman" w:eastAsia="黑体" w:cs="黑体"/>
          <w:b w:val="0"/>
          <w:bCs/>
          <w:sz w:val="32"/>
          <w:szCs w:val="32"/>
          <w:lang w:eastAsia="zh-CN"/>
        </w:rPr>
      </w:pPr>
    </w:p>
    <w:p>
      <w:pPr>
        <w:pStyle w:val="2"/>
        <w:rPr>
          <w:rFonts w:hint="eastAsia" w:ascii="Times New Roman" w:hAnsi="Times New Roman" w:eastAsia="黑体" w:cs="黑体"/>
          <w:b w:val="0"/>
          <w:bCs/>
          <w:sz w:val="32"/>
          <w:szCs w:val="32"/>
          <w:lang w:eastAsia="zh-CN"/>
        </w:rPr>
      </w:pPr>
    </w:p>
    <w:p>
      <w:pPr>
        <w:pStyle w:val="2"/>
        <w:rPr>
          <w:rFonts w:hint="eastAsia" w:ascii="Times New Roman" w:hAnsi="Times New Roman" w:eastAsia="黑体" w:cs="黑体"/>
          <w:b w:val="0"/>
          <w:bCs/>
          <w:sz w:val="32"/>
          <w:szCs w:val="32"/>
          <w:lang w:eastAsia="zh-CN"/>
        </w:rPr>
      </w:pPr>
    </w:p>
    <w:p>
      <w:pPr>
        <w:pStyle w:val="2"/>
        <w:rPr>
          <w:rFonts w:hint="eastAsia" w:ascii="Times New Roman" w:hAnsi="Times New Roman" w:eastAsia="黑体" w:cs="黑体"/>
          <w:b w:val="0"/>
          <w:bCs/>
          <w:sz w:val="32"/>
          <w:szCs w:val="32"/>
          <w:lang w:eastAsia="zh-CN"/>
        </w:rPr>
      </w:pPr>
    </w:p>
    <w:p>
      <w:pPr>
        <w:pStyle w:val="2"/>
        <w:rPr>
          <w:rFonts w:hint="eastAsia" w:ascii="Times New Roman" w:hAnsi="Times New Roman" w:eastAsia="黑体" w:cs="黑体"/>
          <w:b w:val="0"/>
          <w:bCs/>
          <w:sz w:val="32"/>
          <w:szCs w:val="32"/>
          <w:lang w:eastAsia="zh-CN"/>
        </w:rPr>
      </w:pPr>
    </w:p>
    <w:p>
      <w:pPr>
        <w:pStyle w:val="2"/>
        <w:rPr>
          <w:rFonts w:hint="eastAsia" w:ascii="Times New Roman" w:hAnsi="Times New Roman" w:eastAsia="黑体" w:cs="黑体"/>
          <w:b w:val="0"/>
          <w:bCs/>
          <w:sz w:val="32"/>
          <w:szCs w:val="32"/>
          <w:lang w:eastAsia="zh-CN"/>
        </w:rPr>
      </w:pPr>
    </w:p>
    <w:p>
      <w:pPr>
        <w:pStyle w:val="2"/>
        <w:rPr>
          <w:rFonts w:hint="eastAsia" w:ascii="Times New Roman" w:hAnsi="Times New Roman" w:eastAsia="黑体" w:cs="黑体"/>
          <w:b w:val="0"/>
          <w:bCs/>
          <w:sz w:val="32"/>
          <w:szCs w:val="32"/>
          <w:lang w:eastAsia="zh-CN"/>
        </w:rPr>
      </w:pPr>
    </w:p>
    <w:p>
      <w:pPr>
        <w:pStyle w:val="2"/>
        <w:rPr>
          <w:rFonts w:hint="eastAsia" w:ascii="Times New Roman" w:hAnsi="Times New Roman" w:eastAsia="黑体" w:cs="黑体"/>
          <w:b w:val="0"/>
          <w:bCs/>
          <w:sz w:val="32"/>
          <w:szCs w:val="32"/>
          <w:lang w:eastAsia="zh-CN"/>
        </w:rPr>
      </w:pPr>
    </w:p>
    <w:p>
      <w:pPr>
        <w:pStyle w:val="2"/>
        <w:rPr>
          <w:rFonts w:hint="eastAsia" w:ascii="Times New Roman" w:hAnsi="Times New Roman" w:eastAsia="黑体" w:cs="黑体"/>
          <w:b w:val="0"/>
          <w:bCs/>
          <w:sz w:val="32"/>
          <w:szCs w:val="32"/>
          <w:lang w:eastAsia="zh-CN"/>
        </w:rPr>
      </w:pPr>
    </w:p>
    <w:p>
      <w:pPr>
        <w:pStyle w:val="2"/>
        <w:rPr>
          <w:rFonts w:hint="eastAsia" w:ascii="Times New Roman" w:hAnsi="Times New Roman" w:eastAsia="黑体" w:cs="黑体"/>
          <w:b w:val="0"/>
          <w:bCs/>
          <w:sz w:val="32"/>
          <w:szCs w:val="32"/>
          <w:lang w:eastAsia="zh-CN"/>
        </w:rPr>
      </w:pPr>
    </w:p>
    <w:p>
      <w:pPr>
        <w:pStyle w:val="2"/>
        <w:rPr>
          <w:rFonts w:hint="eastAsia" w:ascii="Times New Roman" w:hAnsi="Times New Roman" w:eastAsia="黑体" w:cs="黑体"/>
          <w:b w:val="0"/>
          <w:bCs/>
          <w:sz w:val="32"/>
          <w:szCs w:val="32"/>
          <w:lang w:eastAsia="zh-CN"/>
        </w:rPr>
      </w:pPr>
    </w:p>
    <w:p>
      <w:pPr>
        <w:pStyle w:val="2"/>
        <w:rPr>
          <w:rFonts w:hint="eastAsia" w:ascii="Times New Roman" w:hAnsi="Times New Roman" w:eastAsia="黑体" w:cs="黑体"/>
          <w:b w:val="0"/>
          <w:bCs/>
          <w:sz w:val="32"/>
          <w:szCs w:val="32"/>
          <w:lang w:eastAsia="zh-CN"/>
        </w:rPr>
      </w:pPr>
    </w:p>
    <w:p>
      <w:pPr>
        <w:pStyle w:val="2"/>
        <w:rPr>
          <w:rFonts w:hint="eastAsia" w:ascii="Times New Roman" w:hAnsi="Times New Roman" w:eastAsia="黑体" w:cs="黑体"/>
          <w:b w:val="0"/>
          <w:bCs/>
          <w:sz w:val="32"/>
          <w:szCs w:val="32"/>
          <w:lang w:eastAsia="zh-CN"/>
        </w:rPr>
      </w:pPr>
    </w:p>
    <w:p>
      <w:pPr>
        <w:pStyle w:val="2"/>
        <w:rPr>
          <w:rFonts w:hint="eastAsia" w:ascii="Times New Roman" w:hAnsi="Times New Roman" w:eastAsia="黑体" w:cs="黑体"/>
          <w:b w:val="0"/>
          <w:bCs/>
          <w:sz w:val="32"/>
          <w:szCs w:val="32"/>
          <w:lang w:eastAsia="zh-CN"/>
        </w:rPr>
      </w:pPr>
    </w:p>
    <w:p>
      <w:pPr>
        <w:pStyle w:val="2"/>
        <w:rPr>
          <w:rFonts w:hint="eastAsia" w:ascii="Times New Roman" w:hAnsi="Times New Roman" w:eastAsia="黑体" w:cs="黑体"/>
          <w:b w:val="0"/>
          <w:bCs/>
          <w:sz w:val="32"/>
          <w:szCs w:val="32"/>
          <w:lang w:eastAsia="zh-CN"/>
        </w:rPr>
      </w:pPr>
    </w:p>
    <w:p>
      <w:pPr>
        <w:pStyle w:val="2"/>
        <w:rPr>
          <w:rFonts w:hint="eastAsia" w:ascii="Times New Roman" w:hAnsi="Times New Roman" w:eastAsia="黑体" w:cs="黑体"/>
          <w:b w:val="0"/>
          <w:bCs/>
          <w:sz w:val="32"/>
          <w:szCs w:val="32"/>
          <w:lang w:eastAsia="zh-CN"/>
        </w:rPr>
      </w:pPr>
    </w:p>
    <w:p>
      <w:pPr>
        <w:pStyle w:val="2"/>
        <w:rPr>
          <w:rFonts w:hint="eastAsia" w:ascii="Times New Roman" w:hAnsi="Times New Roman" w:eastAsia="黑体" w:cs="黑体"/>
          <w:b w:val="0"/>
          <w:bCs/>
          <w:sz w:val="32"/>
          <w:szCs w:val="32"/>
          <w:lang w:eastAsia="zh-CN"/>
        </w:rPr>
      </w:pPr>
    </w:p>
    <w:p>
      <w:pPr>
        <w:pStyle w:val="2"/>
        <w:rPr>
          <w:rFonts w:hint="eastAsia" w:ascii="Times New Roman" w:hAnsi="Times New Roman" w:eastAsia="黑体" w:cs="黑体"/>
          <w:b w:val="0"/>
          <w:bCs/>
          <w:sz w:val="32"/>
          <w:szCs w:val="32"/>
          <w:lang w:eastAsia="zh-CN"/>
        </w:rPr>
      </w:pPr>
    </w:p>
    <w:tbl>
      <w:tblPr>
        <w:tblStyle w:val="16"/>
        <w:tblpPr w:leftFromText="180" w:rightFromText="180" w:vertAnchor="text" w:horzAnchor="page" w:tblpX="1694" w:tblpY="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9036" w:type="dxa"/>
            <w:tcBorders>
              <w:left w:val="nil"/>
              <w:right w:val="nil"/>
            </w:tcBorders>
            <w:noWrap w:val="0"/>
            <w:vAlign w:val="top"/>
          </w:tcPr>
          <w:p>
            <w:pPr>
              <w:keepNext w:val="0"/>
              <w:keepLines w:val="0"/>
              <w:pageBreakBefore w:val="0"/>
              <w:widowControl w:val="0"/>
              <w:tabs>
                <w:tab w:val="left" w:pos="2877"/>
                <w:tab w:val="left" w:pos="8035"/>
              </w:tabs>
              <w:kinsoku/>
              <w:overflowPunct/>
              <w:topLinePunct w:val="0"/>
              <w:autoSpaceDE/>
              <w:autoSpaceDN/>
              <w:bidi w:val="0"/>
              <w:adjustRightInd/>
              <w:snapToGrid/>
              <w:spacing w:line="586" w:lineRule="exact"/>
              <w:ind w:right="-697" w:rightChars="-249" w:firstLine="280" w:firstLineChars="100"/>
              <w:textAlignment w:val="auto"/>
              <w:rPr>
                <w:rFonts w:hint="eastAsia" w:ascii="Times New Roman" w:hAnsi="Times New Roman" w:eastAsia="仿宋" w:cs="仿宋"/>
                <w:sz w:val="28"/>
                <w:szCs w:val="28"/>
                <w:lang w:val="en-US" w:eastAsia="zh-CN"/>
              </w:rPr>
            </w:pPr>
            <w:r>
              <w:rPr>
                <w:rFonts w:hint="eastAsia" w:ascii="Times New Roman" w:hAnsi="Times New Roman" w:eastAsia="仿宋" w:cs="仿宋"/>
                <w:sz w:val="28"/>
                <w:szCs w:val="28"/>
              </w:rPr>
              <w:t xml:space="preserve">桂林市象山区教育局             </w:t>
            </w:r>
            <w:r>
              <w:rPr>
                <w:rFonts w:hint="eastAsia" w:ascii="Times New Roman" w:hAnsi="Times New Roman" w:eastAsia="仿宋" w:cs="仿宋"/>
                <w:sz w:val="28"/>
                <w:szCs w:val="28"/>
                <w:lang w:val="en-US" w:eastAsia="zh-CN"/>
              </w:rPr>
              <w:t xml:space="preserve"> </w:t>
            </w:r>
            <w:r>
              <w:rPr>
                <w:rFonts w:hint="default" w:ascii="Times New Roman" w:hAnsi="Times New Roman" w:eastAsia="仿宋" w:cs="仿宋"/>
                <w:sz w:val="28"/>
                <w:szCs w:val="28"/>
                <w:lang w:val="en-US" w:eastAsia="zh-CN"/>
              </w:rPr>
              <w:t xml:space="preserve"> </w:t>
            </w:r>
            <w:r>
              <w:rPr>
                <w:rFonts w:hint="eastAsia" w:ascii="Times New Roman" w:hAnsi="Times New Roman" w:eastAsia="仿宋" w:cs="仿宋"/>
                <w:sz w:val="28"/>
                <w:szCs w:val="28"/>
                <w:lang w:val="en-US" w:eastAsia="zh-CN"/>
              </w:rPr>
              <w:t xml:space="preserve">       </w:t>
            </w:r>
            <w:r>
              <w:rPr>
                <w:rFonts w:hint="default" w:ascii="Times New Roman" w:hAnsi="Times New Roman" w:eastAsia="仿宋" w:cs="仿宋"/>
                <w:sz w:val="28"/>
                <w:szCs w:val="28"/>
              </w:rPr>
              <w:t>20</w:t>
            </w:r>
            <w:r>
              <w:rPr>
                <w:rFonts w:hint="eastAsia" w:ascii="Times New Roman" w:hAnsi="Times New Roman" w:eastAsia="仿宋" w:cs="仿宋"/>
                <w:sz w:val="28"/>
                <w:szCs w:val="28"/>
                <w:lang w:val="en-US" w:eastAsia="zh-CN"/>
              </w:rPr>
              <w:t>2</w:t>
            </w:r>
            <w:r>
              <w:rPr>
                <w:rFonts w:hint="eastAsia" w:eastAsia="仿宋" w:cs="仿宋"/>
                <w:sz w:val="28"/>
                <w:szCs w:val="28"/>
                <w:lang w:val="en-US" w:eastAsia="zh-CN"/>
              </w:rPr>
              <w:t>5</w:t>
            </w:r>
            <w:r>
              <w:rPr>
                <w:rFonts w:hint="default" w:ascii="Times New Roman" w:hAnsi="Times New Roman" w:eastAsia="仿宋" w:cs="仿宋"/>
                <w:sz w:val="28"/>
                <w:szCs w:val="28"/>
              </w:rPr>
              <w:t>年</w:t>
            </w:r>
            <w:r>
              <w:rPr>
                <w:rFonts w:hint="eastAsia" w:eastAsia="仿宋" w:cs="仿宋"/>
                <w:sz w:val="28"/>
                <w:szCs w:val="28"/>
                <w:lang w:val="en-US" w:eastAsia="zh-CN"/>
              </w:rPr>
              <w:t>11</w:t>
            </w:r>
            <w:r>
              <w:rPr>
                <w:rFonts w:hint="default" w:ascii="Times New Roman" w:hAnsi="Times New Roman" w:eastAsia="仿宋" w:cs="仿宋"/>
                <w:sz w:val="28"/>
                <w:szCs w:val="28"/>
              </w:rPr>
              <w:t>月</w:t>
            </w:r>
            <w:r>
              <w:rPr>
                <w:rFonts w:hint="eastAsia" w:eastAsia="仿宋" w:cs="仿宋"/>
                <w:sz w:val="28"/>
                <w:szCs w:val="28"/>
                <w:lang w:val="en-US" w:eastAsia="zh-CN"/>
              </w:rPr>
              <w:t>24</w:t>
            </w:r>
            <w:r>
              <w:rPr>
                <w:rFonts w:hint="default" w:ascii="Times New Roman" w:hAnsi="Times New Roman" w:eastAsia="仿宋" w:cs="仿宋"/>
                <w:sz w:val="28"/>
                <w:szCs w:val="28"/>
              </w:rPr>
              <w:t>日</w:t>
            </w:r>
            <w:r>
              <w:rPr>
                <w:rFonts w:hint="eastAsia" w:ascii="Times New Roman" w:hAnsi="Times New Roman" w:eastAsia="仿宋" w:cs="仿宋"/>
                <w:sz w:val="28"/>
                <w:szCs w:val="28"/>
                <w:lang w:eastAsia="zh-CN"/>
              </w:rPr>
              <w:t>印发</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Times New Roman" w:hAnsi="Times New Roman" w:eastAsia="仿宋_GB2312" w:cs="仿宋_GB2312"/>
                <w:sz w:val="32"/>
                <w:szCs w:val="32"/>
                <w:highlight w:val="none"/>
                <w:vertAlign w:val="baseline"/>
              </w:rPr>
            </w:pPr>
            <w:r>
              <w:rPr>
                <w:rFonts w:hint="eastAsia" w:ascii="Times New Roman" w:hAnsi="Times New Roman" w:eastAsia="仿宋_GB2312" w:cs="仿宋_GB2312"/>
                <w:color w:val="000000"/>
                <w:sz w:val="28"/>
                <w:szCs w:val="28"/>
                <w:highlight w:val="none"/>
              </w:rPr>
              <w:t>印发</w:t>
            </w:r>
          </w:p>
        </w:tc>
      </w:tr>
    </w:tbl>
    <w:p>
      <w:pPr>
        <w:pStyle w:val="2"/>
        <w:rPr>
          <w:rFonts w:hint="eastAsia" w:ascii="Times New Roman" w:hAnsi="Times New Roman"/>
          <w:lang w:eastAsia="zh-CN"/>
        </w:rPr>
      </w:pPr>
    </w:p>
    <w:p>
      <w:pPr>
        <w:pStyle w:val="2"/>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象山区培训机构办学许可证废止名单</w:t>
      </w:r>
    </w:p>
    <w:p>
      <w:pPr>
        <w:pStyle w:val="2"/>
        <w:jc w:val="center"/>
        <w:rPr>
          <w:rFonts w:hint="eastAsia" w:ascii="方正小标宋_GBK" w:hAnsi="方正小标宋_GBK" w:eastAsia="方正小标宋_GBK" w:cs="方正小标宋_GBK"/>
          <w:sz w:val="44"/>
          <w:szCs w:val="44"/>
          <w:lang w:eastAsia="zh-CN"/>
        </w:rPr>
      </w:pPr>
    </w:p>
    <w:tbl>
      <w:tblPr>
        <w:tblStyle w:val="16"/>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918"/>
        <w:gridCol w:w="2145"/>
        <w:gridCol w:w="2205"/>
        <w:gridCol w:w="1670"/>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641" w:type="dxa"/>
            <w:vAlign w:val="center"/>
          </w:tcPr>
          <w:p>
            <w:pPr>
              <w:pStyle w:val="2"/>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序号</w:t>
            </w:r>
          </w:p>
        </w:tc>
        <w:tc>
          <w:tcPr>
            <w:tcW w:w="1918" w:type="dxa"/>
            <w:vAlign w:val="center"/>
          </w:tcPr>
          <w:p>
            <w:pPr>
              <w:pStyle w:val="2"/>
              <w:jc w:val="center"/>
              <w:rPr>
                <w:rFonts w:hint="eastAsia" w:cs="仿宋_GB2312"/>
                <w:b w:val="0"/>
                <w:bCs w:val="0"/>
                <w:sz w:val="32"/>
                <w:szCs w:val="32"/>
                <w:vertAlign w:val="baseline"/>
                <w:lang w:eastAsia="zh-CN"/>
              </w:rPr>
            </w:pPr>
            <w:r>
              <w:rPr>
                <w:rFonts w:hint="eastAsia" w:cs="仿宋_GB2312"/>
                <w:b w:val="0"/>
                <w:bCs w:val="0"/>
                <w:sz w:val="32"/>
                <w:szCs w:val="32"/>
                <w:vertAlign w:val="baseline"/>
                <w:lang w:eastAsia="zh-CN"/>
              </w:rPr>
              <w:t>培训机构</w:t>
            </w:r>
          </w:p>
          <w:p>
            <w:pPr>
              <w:pStyle w:val="2"/>
              <w:jc w:val="center"/>
              <w:rPr>
                <w:rFonts w:hint="eastAsia" w:ascii="仿宋_GB2312" w:hAnsi="仿宋_GB2312" w:eastAsia="仿宋_GB2312" w:cs="仿宋_GB2312"/>
                <w:b w:val="0"/>
                <w:bCs w:val="0"/>
                <w:sz w:val="32"/>
                <w:szCs w:val="32"/>
                <w:vertAlign w:val="baseline"/>
                <w:lang w:eastAsia="zh-CN"/>
              </w:rPr>
            </w:pPr>
            <w:r>
              <w:rPr>
                <w:rFonts w:hint="eastAsia" w:cs="仿宋_GB2312"/>
                <w:b w:val="0"/>
                <w:bCs w:val="0"/>
                <w:sz w:val="32"/>
                <w:szCs w:val="32"/>
                <w:vertAlign w:val="baseline"/>
                <w:lang w:eastAsia="zh-CN"/>
              </w:rPr>
              <w:t>名称</w:t>
            </w:r>
          </w:p>
        </w:tc>
        <w:tc>
          <w:tcPr>
            <w:tcW w:w="2145" w:type="dxa"/>
            <w:vAlign w:val="center"/>
          </w:tcPr>
          <w:p>
            <w:pPr>
              <w:pStyle w:val="2"/>
              <w:jc w:val="center"/>
              <w:rPr>
                <w:rFonts w:hint="eastAsia" w:ascii="仿宋_GB2312" w:hAnsi="仿宋_GB2312" w:eastAsia="仿宋_GB2312" w:cs="仿宋_GB2312"/>
                <w:b w:val="0"/>
                <w:bCs w:val="0"/>
                <w:sz w:val="32"/>
                <w:szCs w:val="32"/>
                <w:vertAlign w:val="baseline"/>
                <w:lang w:eastAsia="zh-CN"/>
              </w:rPr>
            </w:pPr>
            <w:r>
              <w:rPr>
                <w:rFonts w:hint="eastAsia" w:cs="仿宋_GB2312"/>
                <w:b w:val="0"/>
                <w:bCs w:val="0"/>
                <w:sz w:val="32"/>
                <w:szCs w:val="32"/>
                <w:vertAlign w:val="baseline"/>
                <w:lang w:eastAsia="zh-CN"/>
              </w:rPr>
              <w:t>办学许可证号</w:t>
            </w:r>
          </w:p>
        </w:tc>
        <w:tc>
          <w:tcPr>
            <w:tcW w:w="2205" w:type="dxa"/>
            <w:vAlign w:val="center"/>
          </w:tcPr>
          <w:p>
            <w:pPr>
              <w:pStyle w:val="2"/>
              <w:jc w:val="center"/>
              <w:rPr>
                <w:rFonts w:hint="eastAsia" w:ascii="仿宋_GB2312" w:hAnsi="仿宋_GB2312" w:eastAsia="仿宋_GB2312" w:cs="仿宋_GB2312"/>
                <w:b w:val="0"/>
                <w:bCs w:val="0"/>
                <w:sz w:val="32"/>
                <w:szCs w:val="32"/>
                <w:vertAlign w:val="baseline"/>
                <w:lang w:eastAsia="zh-CN"/>
              </w:rPr>
            </w:pPr>
            <w:r>
              <w:rPr>
                <w:rFonts w:hint="eastAsia" w:cs="仿宋_GB2312"/>
                <w:b w:val="0"/>
                <w:bCs w:val="0"/>
                <w:sz w:val="32"/>
                <w:szCs w:val="32"/>
                <w:vertAlign w:val="baseline"/>
                <w:lang w:eastAsia="zh-CN"/>
              </w:rPr>
              <w:t>办学许可证有效期</w:t>
            </w:r>
          </w:p>
        </w:tc>
        <w:tc>
          <w:tcPr>
            <w:tcW w:w="1670" w:type="dxa"/>
            <w:vAlign w:val="center"/>
          </w:tcPr>
          <w:p>
            <w:pPr>
              <w:pStyle w:val="2"/>
              <w:jc w:val="center"/>
              <w:rPr>
                <w:rFonts w:hint="eastAsia" w:ascii="仿宋_GB2312" w:hAnsi="仿宋_GB2312" w:eastAsia="仿宋_GB2312" w:cs="仿宋_GB2312"/>
                <w:b w:val="0"/>
                <w:bCs w:val="0"/>
                <w:sz w:val="32"/>
                <w:szCs w:val="32"/>
                <w:vertAlign w:val="baseline"/>
                <w:lang w:eastAsia="zh-CN"/>
              </w:rPr>
            </w:pPr>
            <w:r>
              <w:rPr>
                <w:rFonts w:hint="eastAsia" w:cs="仿宋_GB2312"/>
                <w:b w:val="0"/>
                <w:bCs w:val="0"/>
                <w:sz w:val="32"/>
                <w:szCs w:val="32"/>
                <w:vertAlign w:val="baseline"/>
                <w:lang w:eastAsia="zh-CN"/>
              </w:rPr>
              <w:t>举办者</w:t>
            </w:r>
          </w:p>
        </w:tc>
        <w:tc>
          <w:tcPr>
            <w:tcW w:w="775" w:type="dxa"/>
            <w:vAlign w:val="center"/>
          </w:tcPr>
          <w:p>
            <w:pPr>
              <w:pStyle w:val="2"/>
              <w:jc w:val="center"/>
              <w:rPr>
                <w:rFonts w:hint="eastAsia" w:ascii="仿宋_GB2312" w:hAnsi="仿宋_GB2312" w:eastAsia="仿宋_GB2312" w:cs="仿宋_GB2312"/>
                <w:b w:val="0"/>
                <w:bCs w:val="0"/>
                <w:sz w:val="32"/>
                <w:szCs w:val="32"/>
                <w:vertAlign w:val="baseline"/>
                <w:lang w:eastAsia="zh-CN"/>
              </w:rPr>
            </w:pPr>
            <w:r>
              <w:rPr>
                <w:rFonts w:hint="eastAsia" w:cs="仿宋_GB2312"/>
                <w:b w:val="0"/>
                <w:bCs w:val="0"/>
                <w:sz w:val="32"/>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641" w:type="dxa"/>
            <w:vAlign w:val="center"/>
          </w:tcPr>
          <w:p>
            <w:pPr>
              <w:pStyle w:val="2"/>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918" w:type="dxa"/>
            <w:vAlign w:val="center"/>
          </w:tcPr>
          <w:p>
            <w:pPr>
              <w:pStyle w:val="2"/>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桂林市翔龙文化艺术培训学校有限公司</w:t>
            </w:r>
          </w:p>
        </w:tc>
        <w:tc>
          <w:tcPr>
            <w:tcW w:w="2145" w:type="dxa"/>
            <w:vAlign w:val="center"/>
          </w:tcPr>
          <w:p>
            <w:pPr>
              <w:pStyle w:val="2"/>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highlight w:val="none"/>
                <w:lang w:val="en-US" w:eastAsia="zh-CN"/>
              </w:rPr>
              <w:t>245030470000439</w:t>
            </w:r>
          </w:p>
        </w:tc>
        <w:tc>
          <w:tcPr>
            <w:tcW w:w="2205" w:type="dxa"/>
            <w:vAlign w:val="center"/>
          </w:tcPr>
          <w:p>
            <w:pPr>
              <w:pStyle w:val="2"/>
              <w:jc w:val="center"/>
              <w:rPr>
                <w:rFonts w:hint="default" w:ascii="仿宋_GB2312" w:hAnsi="仿宋_GB2312" w:eastAsia="仿宋_GB2312" w:cs="仿宋_GB2312"/>
                <w:sz w:val="32"/>
                <w:szCs w:val="32"/>
                <w:vertAlign w:val="baseline"/>
                <w:lang w:val="en-US" w:eastAsia="zh-CN"/>
              </w:rPr>
            </w:pPr>
            <w:r>
              <w:rPr>
                <w:rFonts w:hint="eastAsia" w:cs="仿宋_GB2312"/>
                <w:sz w:val="32"/>
                <w:szCs w:val="32"/>
                <w:vertAlign w:val="baseline"/>
                <w:lang w:val="en-US" w:eastAsia="zh-CN"/>
              </w:rPr>
              <w:t>2021.12.8-2024.12.7</w:t>
            </w:r>
          </w:p>
        </w:tc>
        <w:tc>
          <w:tcPr>
            <w:tcW w:w="1670" w:type="dxa"/>
            <w:vAlign w:val="center"/>
          </w:tcPr>
          <w:p>
            <w:pPr>
              <w:pStyle w:val="2"/>
              <w:jc w:val="center"/>
              <w:rPr>
                <w:rFonts w:hint="eastAsia" w:ascii="仿宋_GB2312" w:hAnsi="仿宋_GB2312" w:eastAsia="仿宋_GB2312" w:cs="仿宋_GB2312"/>
                <w:sz w:val="32"/>
                <w:szCs w:val="32"/>
                <w:vertAlign w:val="baseline"/>
                <w:lang w:eastAsia="zh-CN"/>
              </w:rPr>
            </w:pPr>
            <w:r>
              <w:rPr>
                <w:rFonts w:hint="eastAsia" w:cs="仿宋_GB2312"/>
                <w:sz w:val="32"/>
                <w:szCs w:val="32"/>
                <w:vertAlign w:val="baseline"/>
                <w:lang w:eastAsia="zh-CN"/>
              </w:rPr>
              <w:t>林升和</w:t>
            </w:r>
          </w:p>
        </w:tc>
        <w:tc>
          <w:tcPr>
            <w:tcW w:w="775" w:type="dxa"/>
          </w:tcPr>
          <w:p>
            <w:pPr>
              <w:pStyle w:val="2"/>
              <w:jc w:val="center"/>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641" w:type="dxa"/>
            <w:vAlign w:val="center"/>
          </w:tcPr>
          <w:p>
            <w:pPr>
              <w:pStyle w:val="2"/>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1918" w:type="dxa"/>
            <w:vAlign w:val="center"/>
          </w:tcPr>
          <w:p>
            <w:pPr>
              <w:pStyle w:val="2"/>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lang w:eastAsia="zh-CN"/>
              </w:rPr>
              <w:t>桂林市子兴培训学校有限公司</w:t>
            </w:r>
          </w:p>
        </w:tc>
        <w:tc>
          <w:tcPr>
            <w:tcW w:w="2145" w:type="dxa"/>
            <w:vAlign w:val="center"/>
          </w:tcPr>
          <w:p>
            <w:pPr>
              <w:pStyle w:val="2"/>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highlight w:val="none"/>
                <w:lang w:val="en-US" w:eastAsia="zh-CN"/>
              </w:rPr>
              <w:t>245030470000469</w:t>
            </w:r>
          </w:p>
        </w:tc>
        <w:tc>
          <w:tcPr>
            <w:tcW w:w="2205" w:type="dxa"/>
            <w:vAlign w:val="center"/>
          </w:tcPr>
          <w:p>
            <w:pPr>
              <w:pStyle w:val="2"/>
              <w:jc w:val="center"/>
              <w:rPr>
                <w:rFonts w:hint="default" w:ascii="仿宋_GB2312" w:hAnsi="仿宋_GB2312" w:eastAsia="仿宋_GB2312" w:cs="仿宋_GB2312"/>
                <w:sz w:val="32"/>
                <w:szCs w:val="32"/>
                <w:vertAlign w:val="baseline"/>
                <w:lang w:val="en-US" w:eastAsia="zh-CN"/>
              </w:rPr>
            </w:pPr>
            <w:r>
              <w:rPr>
                <w:rFonts w:hint="eastAsia" w:cs="仿宋_GB2312"/>
                <w:sz w:val="32"/>
                <w:szCs w:val="32"/>
                <w:vertAlign w:val="baseline"/>
                <w:lang w:val="en-US" w:eastAsia="zh-CN"/>
              </w:rPr>
              <w:t>2021.12.27-2024.12.26</w:t>
            </w:r>
          </w:p>
        </w:tc>
        <w:tc>
          <w:tcPr>
            <w:tcW w:w="1670" w:type="dxa"/>
            <w:vAlign w:val="center"/>
          </w:tcPr>
          <w:p>
            <w:pPr>
              <w:pStyle w:val="2"/>
              <w:jc w:val="center"/>
              <w:rPr>
                <w:rFonts w:hint="eastAsia" w:ascii="仿宋_GB2312" w:hAnsi="仿宋_GB2312" w:eastAsia="仿宋_GB2312" w:cs="仿宋_GB2312"/>
                <w:sz w:val="32"/>
                <w:szCs w:val="32"/>
                <w:vertAlign w:val="baseline"/>
                <w:lang w:eastAsia="zh-CN"/>
              </w:rPr>
            </w:pPr>
            <w:r>
              <w:rPr>
                <w:rFonts w:hint="eastAsia" w:cs="仿宋_GB2312"/>
                <w:sz w:val="32"/>
                <w:szCs w:val="32"/>
                <w:vertAlign w:val="baseline"/>
                <w:lang w:eastAsia="zh-CN"/>
              </w:rPr>
              <w:t>周洪燕</w:t>
            </w:r>
          </w:p>
        </w:tc>
        <w:tc>
          <w:tcPr>
            <w:tcW w:w="775" w:type="dxa"/>
          </w:tcPr>
          <w:p>
            <w:pPr>
              <w:pStyle w:val="2"/>
              <w:jc w:val="center"/>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trPr>
        <w:tc>
          <w:tcPr>
            <w:tcW w:w="641" w:type="dxa"/>
            <w:vAlign w:val="center"/>
          </w:tcPr>
          <w:p>
            <w:pPr>
              <w:pStyle w:val="2"/>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1918" w:type="dxa"/>
            <w:vAlign w:val="center"/>
          </w:tcPr>
          <w:p>
            <w:pPr>
              <w:pStyle w:val="2"/>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lang w:eastAsia="zh-CN"/>
              </w:rPr>
              <w:t>桂林优必达教育培训学校有限公司</w:t>
            </w:r>
          </w:p>
        </w:tc>
        <w:tc>
          <w:tcPr>
            <w:tcW w:w="2145" w:type="dxa"/>
            <w:vAlign w:val="center"/>
          </w:tcPr>
          <w:p>
            <w:pPr>
              <w:pStyle w:val="2"/>
              <w:jc w:val="center"/>
              <w:rPr>
                <w:rFonts w:hint="default" w:ascii="仿宋_GB2312" w:hAnsi="仿宋_GB2312" w:eastAsia="仿宋_GB2312" w:cs="仿宋_GB2312"/>
                <w:sz w:val="32"/>
                <w:szCs w:val="32"/>
                <w:vertAlign w:val="baseline"/>
                <w:lang w:val="en-US" w:eastAsia="zh-CN"/>
              </w:rPr>
            </w:pPr>
            <w:r>
              <w:rPr>
                <w:rFonts w:hint="eastAsia" w:cs="仿宋_GB2312"/>
                <w:sz w:val="32"/>
                <w:szCs w:val="32"/>
                <w:vertAlign w:val="baseline"/>
                <w:lang w:val="en-US" w:eastAsia="zh-CN"/>
              </w:rPr>
              <w:t>245030470000489</w:t>
            </w:r>
          </w:p>
        </w:tc>
        <w:tc>
          <w:tcPr>
            <w:tcW w:w="2205" w:type="dxa"/>
            <w:vAlign w:val="center"/>
          </w:tcPr>
          <w:p>
            <w:pPr>
              <w:pStyle w:val="2"/>
              <w:jc w:val="center"/>
              <w:rPr>
                <w:rFonts w:hint="default" w:ascii="仿宋_GB2312" w:hAnsi="仿宋_GB2312" w:eastAsia="仿宋_GB2312" w:cs="仿宋_GB2312"/>
                <w:sz w:val="32"/>
                <w:szCs w:val="32"/>
                <w:vertAlign w:val="baseline"/>
                <w:lang w:val="en-US" w:eastAsia="zh-CN"/>
              </w:rPr>
            </w:pPr>
            <w:r>
              <w:rPr>
                <w:rFonts w:hint="eastAsia" w:cs="仿宋_GB2312"/>
                <w:sz w:val="32"/>
                <w:szCs w:val="32"/>
                <w:vertAlign w:val="baseline"/>
                <w:lang w:val="en-US" w:eastAsia="zh-CN"/>
              </w:rPr>
              <w:t>2021.12.27-2024.12.26</w:t>
            </w:r>
          </w:p>
        </w:tc>
        <w:tc>
          <w:tcPr>
            <w:tcW w:w="1670" w:type="dxa"/>
            <w:vAlign w:val="center"/>
          </w:tcPr>
          <w:p>
            <w:pPr>
              <w:pStyle w:val="2"/>
              <w:jc w:val="center"/>
              <w:rPr>
                <w:rFonts w:hint="eastAsia" w:ascii="仿宋_GB2312" w:hAnsi="仿宋_GB2312" w:eastAsia="仿宋_GB2312" w:cs="仿宋_GB2312"/>
                <w:sz w:val="32"/>
                <w:szCs w:val="32"/>
                <w:vertAlign w:val="baseline"/>
                <w:lang w:eastAsia="zh-CN"/>
              </w:rPr>
            </w:pPr>
            <w:r>
              <w:rPr>
                <w:rFonts w:hint="eastAsia" w:cs="仿宋_GB2312"/>
                <w:sz w:val="32"/>
                <w:szCs w:val="32"/>
                <w:vertAlign w:val="baseline"/>
                <w:lang w:eastAsia="zh-CN"/>
              </w:rPr>
              <w:t>唐锦生、朱连军</w:t>
            </w:r>
          </w:p>
        </w:tc>
        <w:tc>
          <w:tcPr>
            <w:tcW w:w="775" w:type="dxa"/>
          </w:tcPr>
          <w:p>
            <w:pPr>
              <w:pStyle w:val="2"/>
              <w:jc w:val="center"/>
              <w:rPr>
                <w:rFonts w:hint="eastAsia" w:ascii="仿宋_GB2312" w:hAnsi="仿宋_GB2312" w:eastAsia="仿宋_GB2312" w:cs="仿宋_GB2312"/>
                <w:sz w:val="32"/>
                <w:szCs w:val="32"/>
                <w:vertAlign w:val="baseline"/>
                <w:lang w:eastAsia="zh-CN"/>
              </w:rPr>
            </w:pPr>
          </w:p>
        </w:tc>
      </w:tr>
    </w:tbl>
    <w:p>
      <w:pPr>
        <w:pStyle w:val="2"/>
        <w:jc w:val="center"/>
        <w:rPr>
          <w:rFonts w:hint="eastAsia" w:ascii="方正小标宋_GBK" w:hAnsi="方正小标宋_GBK" w:eastAsia="方正小标宋_GBK" w:cs="方正小标宋_GBK"/>
          <w:sz w:val="44"/>
          <w:szCs w:val="44"/>
          <w:lang w:eastAsia="zh-CN"/>
        </w:rPr>
      </w:pPr>
    </w:p>
    <w:sectPr>
      <w:headerReference r:id="rId3" w:type="default"/>
      <w:footerReference r:id="rId4" w:type="default"/>
      <w:pgSz w:w="11900" w:h="16840"/>
      <w:pgMar w:top="2154" w:right="1304" w:bottom="1304" w:left="1587" w:header="720" w:footer="720" w:gutter="0"/>
      <w:pgNumType w:chapStyle="1" w:chapSep="colon"/>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FangSong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Arial Unicode MS">
    <w:altName w:val="Times New Roman"/>
    <w:panose1 w:val="020B0604020202020204"/>
    <w:charset w:val="86"/>
    <w:family w:val="swiss"/>
    <w:pitch w:val="default"/>
    <w:sig w:usb0="00000000" w:usb1="00000000" w:usb2="0000003F" w:usb3="00000000" w:csb0="603F01FF" w:csb1="FFFF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5015865</wp:posOffset>
              </wp:positionH>
              <wp:positionV relativeFrom="paragraph">
                <wp:posOffset>-219075</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jc w:val="left"/>
                            <w:rPr>
                              <w:rFonts w:ascii="Times New Roman" w:hAnsi="Times New Roman" w:eastAsia="宋体" w:cs="Times New Roman"/>
                              <w:kern w:val="2"/>
                              <w:sz w:val="18"/>
                              <w:szCs w:val="18"/>
                              <w:lang w:val="en-US" w:eastAsia="zh-CN" w:bidi="ar-SA"/>
                            </w:rPr>
                          </w:pPr>
                          <w:r>
                            <w:rPr>
                              <w:rFonts w:hint="eastAsia"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en-US" w:eastAsia="zh-CN" w:bidi="ar-SA"/>
                            </w:rPr>
                            <w:t>20</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文本框 5" o:spid="_x0000_s1026" o:spt="202" type="#_x0000_t202" style="position:absolute;left:0pt;margin-left:394.95pt;margin-top:-17.25pt;height:144pt;width:144pt;mso-position-horizontal-relative:margin;mso-wrap-style:none;z-index:251659264;mso-width-relative:page;mso-height-relative:page;" filled="f" stroked="f" coordsize="21600,21600" o:gfxdata="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iZwlaNwAAAAMAQAADwAAAAAAAAABACAAAAA4&#10;AAAAZHJzL2Rvd25yZXYueG1sUEsBAhQAFAAAAAgAh07iQOR8Lim3AQAAVQMAAA4AAAAAAAAAAQAg&#10;AAAAQQEAAGRycy9lMm9Eb2MueG1sUEsFBgAAAAAGAAYAWQEAAGoFAAAAAA==&#10;">
              <v:fill on="f" focussize="0,0"/>
              <v:stroke on="f" weight="1.25pt"/>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18"/>
                        <w:szCs w:val="18"/>
                        <w:lang w:val="en-US" w:eastAsia="zh-CN" w:bidi="ar-SA"/>
                      </w:rPr>
                    </w:pPr>
                    <w:r>
                      <w:rPr>
                        <w:rFonts w:hint="eastAsia"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en-US" w:eastAsia="zh-CN" w:bidi="ar-SA"/>
                      </w:rPr>
                      <w:t>20</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jYzBhZTdlM2FjMjgxY2FjYjRmNDZmYzFhOTJhZjQifQ=="/>
  </w:docVars>
  <w:rsids>
    <w:rsidRoot w:val="00850D31"/>
    <w:rsid w:val="000009E8"/>
    <w:rsid w:val="000028ED"/>
    <w:rsid w:val="00011EF0"/>
    <w:rsid w:val="000143CF"/>
    <w:rsid w:val="000173D1"/>
    <w:rsid w:val="000205B4"/>
    <w:rsid w:val="00020ECE"/>
    <w:rsid w:val="00032425"/>
    <w:rsid w:val="00033637"/>
    <w:rsid w:val="000342BD"/>
    <w:rsid w:val="000445AA"/>
    <w:rsid w:val="000456C7"/>
    <w:rsid w:val="00056BED"/>
    <w:rsid w:val="00057135"/>
    <w:rsid w:val="000573AB"/>
    <w:rsid w:val="00067C9B"/>
    <w:rsid w:val="00071B15"/>
    <w:rsid w:val="000801BC"/>
    <w:rsid w:val="00082C5C"/>
    <w:rsid w:val="0008521C"/>
    <w:rsid w:val="0009168B"/>
    <w:rsid w:val="000955C1"/>
    <w:rsid w:val="000970B9"/>
    <w:rsid w:val="000A6B53"/>
    <w:rsid w:val="000B1A47"/>
    <w:rsid w:val="000B1E73"/>
    <w:rsid w:val="000B31A2"/>
    <w:rsid w:val="000C0A13"/>
    <w:rsid w:val="000C1A8B"/>
    <w:rsid w:val="000C1CC1"/>
    <w:rsid w:val="000C329F"/>
    <w:rsid w:val="000D095D"/>
    <w:rsid w:val="000D15FC"/>
    <w:rsid w:val="000D32EA"/>
    <w:rsid w:val="000D4ACD"/>
    <w:rsid w:val="000D63FE"/>
    <w:rsid w:val="000E1818"/>
    <w:rsid w:val="000E2367"/>
    <w:rsid w:val="000E4673"/>
    <w:rsid w:val="000E7B0B"/>
    <w:rsid w:val="000F281D"/>
    <w:rsid w:val="000F6587"/>
    <w:rsid w:val="000F6868"/>
    <w:rsid w:val="0011450F"/>
    <w:rsid w:val="00116EB0"/>
    <w:rsid w:val="001307D3"/>
    <w:rsid w:val="00132153"/>
    <w:rsid w:val="0013275C"/>
    <w:rsid w:val="00140D91"/>
    <w:rsid w:val="00141A5B"/>
    <w:rsid w:val="00147363"/>
    <w:rsid w:val="00153DE1"/>
    <w:rsid w:val="00164BB0"/>
    <w:rsid w:val="00166B87"/>
    <w:rsid w:val="00174CF8"/>
    <w:rsid w:val="00176609"/>
    <w:rsid w:val="00187171"/>
    <w:rsid w:val="001A0D5C"/>
    <w:rsid w:val="001A2063"/>
    <w:rsid w:val="001B382D"/>
    <w:rsid w:val="001C3562"/>
    <w:rsid w:val="001C422A"/>
    <w:rsid w:val="001C6958"/>
    <w:rsid w:val="001E35F4"/>
    <w:rsid w:val="001F25E5"/>
    <w:rsid w:val="001F34B0"/>
    <w:rsid w:val="001F6748"/>
    <w:rsid w:val="001F708E"/>
    <w:rsid w:val="00200114"/>
    <w:rsid w:val="002021B0"/>
    <w:rsid w:val="002206B8"/>
    <w:rsid w:val="00225512"/>
    <w:rsid w:val="00234D00"/>
    <w:rsid w:val="00241588"/>
    <w:rsid w:val="00243B76"/>
    <w:rsid w:val="0025755A"/>
    <w:rsid w:val="00261F18"/>
    <w:rsid w:val="002A1332"/>
    <w:rsid w:val="002A6B16"/>
    <w:rsid w:val="002C14B5"/>
    <w:rsid w:val="002C259F"/>
    <w:rsid w:val="002C45BF"/>
    <w:rsid w:val="002D01C4"/>
    <w:rsid w:val="002D0236"/>
    <w:rsid w:val="002D3CD4"/>
    <w:rsid w:val="002D435B"/>
    <w:rsid w:val="002F03AE"/>
    <w:rsid w:val="002F14B8"/>
    <w:rsid w:val="002F1A02"/>
    <w:rsid w:val="002F1CA2"/>
    <w:rsid w:val="002F7316"/>
    <w:rsid w:val="00300797"/>
    <w:rsid w:val="0030313C"/>
    <w:rsid w:val="00303624"/>
    <w:rsid w:val="003041D8"/>
    <w:rsid w:val="003043EF"/>
    <w:rsid w:val="00304DF8"/>
    <w:rsid w:val="0030657D"/>
    <w:rsid w:val="0030670B"/>
    <w:rsid w:val="0031474C"/>
    <w:rsid w:val="00317945"/>
    <w:rsid w:val="00320D23"/>
    <w:rsid w:val="00325679"/>
    <w:rsid w:val="00326310"/>
    <w:rsid w:val="003312F8"/>
    <w:rsid w:val="00331761"/>
    <w:rsid w:val="00334F8F"/>
    <w:rsid w:val="003378FE"/>
    <w:rsid w:val="00341840"/>
    <w:rsid w:val="003452FE"/>
    <w:rsid w:val="00363910"/>
    <w:rsid w:val="0036546F"/>
    <w:rsid w:val="00367335"/>
    <w:rsid w:val="00375F7E"/>
    <w:rsid w:val="0037720D"/>
    <w:rsid w:val="00380C8F"/>
    <w:rsid w:val="00385609"/>
    <w:rsid w:val="00397D10"/>
    <w:rsid w:val="003A057C"/>
    <w:rsid w:val="003A381D"/>
    <w:rsid w:val="003A6EAE"/>
    <w:rsid w:val="003B1B43"/>
    <w:rsid w:val="003B4203"/>
    <w:rsid w:val="003C5B1C"/>
    <w:rsid w:val="003D2B6A"/>
    <w:rsid w:val="003D5FB7"/>
    <w:rsid w:val="003E7D05"/>
    <w:rsid w:val="004018D2"/>
    <w:rsid w:val="004064F3"/>
    <w:rsid w:val="00412256"/>
    <w:rsid w:val="004217FF"/>
    <w:rsid w:val="0042683F"/>
    <w:rsid w:val="004301A3"/>
    <w:rsid w:val="00431F95"/>
    <w:rsid w:val="00433EE7"/>
    <w:rsid w:val="00433F18"/>
    <w:rsid w:val="004353A5"/>
    <w:rsid w:val="00457FC6"/>
    <w:rsid w:val="00465115"/>
    <w:rsid w:val="00470490"/>
    <w:rsid w:val="00470EBA"/>
    <w:rsid w:val="0047329E"/>
    <w:rsid w:val="00473B0C"/>
    <w:rsid w:val="00474EB9"/>
    <w:rsid w:val="00475E80"/>
    <w:rsid w:val="00481163"/>
    <w:rsid w:val="00482357"/>
    <w:rsid w:val="004864BD"/>
    <w:rsid w:val="00487D5E"/>
    <w:rsid w:val="00496810"/>
    <w:rsid w:val="004979C8"/>
    <w:rsid w:val="004B115D"/>
    <w:rsid w:val="004B6942"/>
    <w:rsid w:val="004B767B"/>
    <w:rsid w:val="004C26DB"/>
    <w:rsid w:val="004C5174"/>
    <w:rsid w:val="004D5969"/>
    <w:rsid w:val="004E328E"/>
    <w:rsid w:val="004E4729"/>
    <w:rsid w:val="00504911"/>
    <w:rsid w:val="00511863"/>
    <w:rsid w:val="00512B19"/>
    <w:rsid w:val="00512BCA"/>
    <w:rsid w:val="005152BD"/>
    <w:rsid w:val="00515C97"/>
    <w:rsid w:val="00520495"/>
    <w:rsid w:val="00520787"/>
    <w:rsid w:val="00525C70"/>
    <w:rsid w:val="0052652D"/>
    <w:rsid w:val="00533C9D"/>
    <w:rsid w:val="00552DCF"/>
    <w:rsid w:val="005610AF"/>
    <w:rsid w:val="00561BD8"/>
    <w:rsid w:val="00575FB3"/>
    <w:rsid w:val="0058031D"/>
    <w:rsid w:val="00585AF6"/>
    <w:rsid w:val="005A3CB4"/>
    <w:rsid w:val="005A4BBA"/>
    <w:rsid w:val="005C2A57"/>
    <w:rsid w:val="005C2F98"/>
    <w:rsid w:val="005C3386"/>
    <w:rsid w:val="005C36C4"/>
    <w:rsid w:val="005C72A1"/>
    <w:rsid w:val="005C7E79"/>
    <w:rsid w:val="005D57A8"/>
    <w:rsid w:val="005F32AD"/>
    <w:rsid w:val="005F4661"/>
    <w:rsid w:val="005F55DB"/>
    <w:rsid w:val="005F72EE"/>
    <w:rsid w:val="0060676F"/>
    <w:rsid w:val="00607DC2"/>
    <w:rsid w:val="00614F49"/>
    <w:rsid w:val="00616450"/>
    <w:rsid w:val="0062093B"/>
    <w:rsid w:val="00627428"/>
    <w:rsid w:val="00633248"/>
    <w:rsid w:val="0066110A"/>
    <w:rsid w:val="0066248E"/>
    <w:rsid w:val="006961F3"/>
    <w:rsid w:val="006A0677"/>
    <w:rsid w:val="006A07C4"/>
    <w:rsid w:val="006C3229"/>
    <w:rsid w:val="006E40F5"/>
    <w:rsid w:val="006E4BF6"/>
    <w:rsid w:val="006E7F14"/>
    <w:rsid w:val="00700920"/>
    <w:rsid w:val="00700AC9"/>
    <w:rsid w:val="0071323F"/>
    <w:rsid w:val="00713951"/>
    <w:rsid w:val="00716376"/>
    <w:rsid w:val="00717C89"/>
    <w:rsid w:val="007254EB"/>
    <w:rsid w:val="007325EE"/>
    <w:rsid w:val="0073307B"/>
    <w:rsid w:val="007346E9"/>
    <w:rsid w:val="00736D37"/>
    <w:rsid w:val="00751247"/>
    <w:rsid w:val="00757E04"/>
    <w:rsid w:val="00770841"/>
    <w:rsid w:val="00771CE1"/>
    <w:rsid w:val="00775D30"/>
    <w:rsid w:val="00775E89"/>
    <w:rsid w:val="007A58FC"/>
    <w:rsid w:val="007B71D8"/>
    <w:rsid w:val="007C268B"/>
    <w:rsid w:val="007D5184"/>
    <w:rsid w:val="007E6E4F"/>
    <w:rsid w:val="007E7520"/>
    <w:rsid w:val="007F0811"/>
    <w:rsid w:val="007F79B0"/>
    <w:rsid w:val="007F7A3A"/>
    <w:rsid w:val="0080596A"/>
    <w:rsid w:val="008067E1"/>
    <w:rsid w:val="00806F51"/>
    <w:rsid w:val="0082045E"/>
    <w:rsid w:val="00824EC6"/>
    <w:rsid w:val="00831BEE"/>
    <w:rsid w:val="0083589B"/>
    <w:rsid w:val="008467B4"/>
    <w:rsid w:val="00847A47"/>
    <w:rsid w:val="00850D31"/>
    <w:rsid w:val="0085252A"/>
    <w:rsid w:val="00852ABE"/>
    <w:rsid w:val="0085456C"/>
    <w:rsid w:val="00857910"/>
    <w:rsid w:val="0086291E"/>
    <w:rsid w:val="00871D7B"/>
    <w:rsid w:val="008732FA"/>
    <w:rsid w:val="008737D3"/>
    <w:rsid w:val="008753A9"/>
    <w:rsid w:val="008769D1"/>
    <w:rsid w:val="00885510"/>
    <w:rsid w:val="008950AD"/>
    <w:rsid w:val="008A1643"/>
    <w:rsid w:val="008A2893"/>
    <w:rsid w:val="008A2BCF"/>
    <w:rsid w:val="008A4F02"/>
    <w:rsid w:val="008B03C0"/>
    <w:rsid w:val="008B2225"/>
    <w:rsid w:val="008E480D"/>
    <w:rsid w:val="008E76BB"/>
    <w:rsid w:val="008F5084"/>
    <w:rsid w:val="008F726C"/>
    <w:rsid w:val="00900C70"/>
    <w:rsid w:val="00920852"/>
    <w:rsid w:val="0093407A"/>
    <w:rsid w:val="00934688"/>
    <w:rsid w:val="009462A4"/>
    <w:rsid w:val="009500D1"/>
    <w:rsid w:val="0095218C"/>
    <w:rsid w:val="00957A34"/>
    <w:rsid w:val="0097130B"/>
    <w:rsid w:val="00971381"/>
    <w:rsid w:val="009771EE"/>
    <w:rsid w:val="00990F6F"/>
    <w:rsid w:val="00993F19"/>
    <w:rsid w:val="00997D9F"/>
    <w:rsid w:val="009A39D7"/>
    <w:rsid w:val="009A4925"/>
    <w:rsid w:val="009A5CE5"/>
    <w:rsid w:val="009B01A0"/>
    <w:rsid w:val="009B24EE"/>
    <w:rsid w:val="009C5FE1"/>
    <w:rsid w:val="009C62C0"/>
    <w:rsid w:val="009E2812"/>
    <w:rsid w:val="009E4B42"/>
    <w:rsid w:val="009F3141"/>
    <w:rsid w:val="009F41E0"/>
    <w:rsid w:val="009F6942"/>
    <w:rsid w:val="009F7EC0"/>
    <w:rsid w:val="00A0314F"/>
    <w:rsid w:val="00A0589C"/>
    <w:rsid w:val="00A103DE"/>
    <w:rsid w:val="00A10F45"/>
    <w:rsid w:val="00A202FB"/>
    <w:rsid w:val="00A340DC"/>
    <w:rsid w:val="00A42B92"/>
    <w:rsid w:val="00A436C7"/>
    <w:rsid w:val="00A45437"/>
    <w:rsid w:val="00A4664F"/>
    <w:rsid w:val="00A472C2"/>
    <w:rsid w:val="00A602EC"/>
    <w:rsid w:val="00A75867"/>
    <w:rsid w:val="00A75FA5"/>
    <w:rsid w:val="00A767A2"/>
    <w:rsid w:val="00A83AF6"/>
    <w:rsid w:val="00AB24B0"/>
    <w:rsid w:val="00AC3068"/>
    <w:rsid w:val="00AC3561"/>
    <w:rsid w:val="00AC6F02"/>
    <w:rsid w:val="00AD2337"/>
    <w:rsid w:val="00AD3565"/>
    <w:rsid w:val="00AF0827"/>
    <w:rsid w:val="00B00A90"/>
    <w:rsid w:val="00B03F3D"/>
    <w:rsid w:val="00B05379"/>
    <w:rsid w:val="00B069AB"/>
    <w:rsid w:val="00B07105"/>
    <w:rsid w:val="00B1009F"/>
    <w:rsid w:val="00B20664"/>
    <w:rsid w:val="00B22D56"/>
    <w:rsid w:val="00B25F61"/>
    <w:rsid w:val="00B25F6D"/>
    <w:rsid w:val="00B27AEE"/>
    <w:rsid w:val="00B42BAF"/>
    <w:rsid w:val="00B44FA9"/>
    <w:rsid w:val="00B4614B"/>
    <w:rsid w:val="00B462DA"/>
    <w:rsid w:val="00B47393"/>
    <w:rsid w:val="00B560A6"/>
    <w:rsid w:val="00B6126B"/>
    <w:rsid w:val="00B74BC5"/>
    <w:rsid w:val="00B77B33"/>
    <w:rsid w:val="00B77EA0"/>
    <w:rsid w:val="00B8014B"/>
    <w:rsid w:val="00B848EE"/>
    <w:rsid w:val="00B86980"/>
    <w:rsid w:val="00B91166"/>
    <w:rsid w:val="00B93E98"/>
    <w:rsid w:val="00B945D4"/>
    <w:rsid w:val="00B96297"/>
    <w:rsid w:val="00B9645D"/>
    <w:rsid w:val="00BC0906"/>
    <w:rsid w:val="00BC1689"/>
    <w:rsid w:val="00BD34E2"/>
    <w:rsid w:val="00BD3BCE"/>
    <w:rsid w:val="00BD7BC1"/>
    <w:rsid w:val="00BD7F2E"/>
    <w:rsid w:val="00BE20D3"/>
    <w:rsid w:val="00BE2749"/>
    <w:rsid w:val="00BE368D"/>
    <w:rsid w:val="00BE3B19"/>
    <w:rsid w:val="00BE5E43"/>
    <w:rsid w:val="00BE7F85"/>
    <w:rsid w:val="00C041E6"/>
    <w:rsid w:val="00C0644F"/>
    <w:rsid w:val="00C06569"/>
    <w:rsid w:val="00C142F4"/>
    <w:rsid w:val="00C14386"/>
    <w:rsid w:val="00C24981"/>
    <w:rsid w:val="00C32308"/>
    <w:rsid w:val="00C33BB3"/>
    <w:rsid w:val="00C402CF"/>
    <w:rsid w:val="00C40F5D"/>
    <w:rsid w:val="00C42063"/>
    <w:rsid w:val="00C42DB5"/>
    <w:rsid w:val="00C44198"/>
    <w:rsid w:val="00C47B92"/>
    <w:rsid w:val="00C5030B"/>
    <w:rsid w:val="00C514BF"/>
    <w:rsid w:val="00C5394C"/>
    <w:rsid w:val="00C55BB4"/>
    <w:rsid w:val="00C56389"/>
    <w:rsid w:val="00C62748"/>
    <w:rsid w:val="00C64982"/>
    <w:rsid w:val="00C7271E"/>
    <w:rsid w:val="00C72963"/>
    <w:rsid w:val="00C72B2D"/>
    <w:rsid w:val="00C72EBA"/>
    <w:rsid w:val="00C902C6"/>
    <w:rsid w:val="00C90DB4"/>
    <w:rsid w:val="00C9105C"/>
    <w:rsid w:val="00C915F8"/>
    <w:rsid w:val="00C964FA"/>
    <w:rsid w:val="00CA28BB"/>
    <w:rsid w:val="00CA3C1F"/>
    <w:rsid w:val="00CA4A07"/>
    <w:rsid w:val="00CB0325"/>
    <w:rsid w:val="00CB0F08"/>
    <w:rsid w:val="00CB0FAD"/>
    <w:rsid w:val="00CD10E1"/>
    <w:rsid w:val="00CD5A8B"/>
    <w:rsid w:val="00CD62FE"/>
    <w:rsid w:val="00CF04D9"/>
    <w:rsid w:val="00CF1EDA"/>
    <w:rsid w:val="00CF33BB"/>
    <w:rsid w:val="00CF3894"/>
    <w:rsid w:val="00D02588"/>
    <w:rsid w:val="00D07908"/>
    <w:rsid w:val="00D11220"/>
    <w:rsid w:val="00D1224C"/>
    <w:rsid w:val="00D14142"/>
    <w:rsid w:val="00D20328"/>
    <w:rsid w:val="00D20AFF"/>
    <w:rsid w:val="00D22564"/>
    <w:rsid w:val="00D25303"/>
    <w:rsid w:val="00D25F79"/>
    <w:rsid w:val="00D33172"/>
    <w:rsid w:val="00D371EB"/>
    <w:rsid w:val="00D45D5F"/>
    <w:rsid w:val="00D525F7"/>
    <w:rsid w:val="00D5354E"/>
    <w:rsid w:val="00D56E74"/>
    <w:rsid w:val="00D60EB8"/>
    <w:rsid w:val="00D616D1"/>
    <w:rsid w:val="00D63FA9"/>
    <w:rsid w:val="00D65590"/>
    <w:rsid w:val="00D67ED6"/>
    <w:rsid w:val="00D70D25"/>
    <w:rsid w:val="00D71157"/>
    <w:rsid w:val="00D82287"/>
    <w:rsid w:val="00D83A80"/>
    <w:rsid w:val="00D84DFA"/>
    <w:rsid w:val="00D850BF"/>
    <w:rsid w:val="00D856D2"/>
    <w:rsid w:val="00D87F0E"/>
    <w:rsid w:val="00D92A6B"/>
    <w:rsid w:val="00DA0B30"/>
    <w:rsid w:val="00DA324C"/>
    <w:rsid w:val="00DB416C"/>
    <w:rsid w:val="00DB67B0"/>
    <w:rsid w:val="00DB7246"/>
    <w:rsid w:val="00DB75E5"/>
    <w:rsid w:val="00DD256B"/>
    <w:rsid w:val="00DD274C"/>
    <w:rsid w:val="00DE5758"/>
    <w:rsid w:val="00E00EC1"/>
    <w:rsid w:val="00E01CE5"/>
    <w:rsid w:val="00E02091"/>
    <w:rsid w:val="00E040A0"/>
    <w:rsid w:val="00E0419D"/>
    <w:rsid w:val="00E1556F"/>
    <w:rsid w:val="00E45AA0"/>
    <w:rsid w:val="00E6221E"/>
    <w:rsid w:val="00E663B5"/>
    <w:rsid w:val="00E665B6"/>
    <w:rsid w:val="00E67E04"/>
    <w:rsid w:val="00E7227A"/>
    <w:rsid w:val="00E733AB"/>
    <w:rsid w:val="00E74836"/>
    <w:rsid w:val="00EA0C1D"/>
    <w:rsid w:val="00EA1A2B"/>
    <w:rsid w:val="00EA56FC"/>
    <w:rsid w:val="00EA6EC8"/>
    <w:rsid w:val="00EB4D29"/>
    <w:rsid w:val="00EB67D5"/>
    <w:rsid w:val="00EC28D7"/>
    <w:rsid w:val="00EC364D"/>
    <w:rsid w:val="00EC3FF7"/>
    <w:rsid w:val="00ED18AF"/>
    <w:rsid w:val="00ED47A3"/>
    <w:rsid w:val="00EE3DB0"/>
    <w:rsid w:val="00EE3F83"/>
    <w:rsid w:val="00EF0042"/>
    <w:rsid w:val="00EF055B"/>
    <w:rsid w:val="00F11998"/>
    <w:rsid w:val="00F17A9D"/>
    <w:rsid w:val="00F23BA8"/>
    <w:rsid w:val="00F33DF8"/>
    <w:rsid w:val="00F362FD"/>
    <w:rsid w:val="00F36B4B"/>
    <w:rsid w:val="00F4382D"/>
    <w:rsid w:val="00F447AC"/>
    <w:rsid w:val="00F50A93"/>
    <w:rsid w:val="00F52B6D"/>
    <w:rsid w:val="00F55D7A"/>
    <w:rsid w:val="00F62FED"/>
    <w:rsid w:val="00F657EE"/>
    <w:rsid w:val="00F7349B"/>
    <w:rsid w:val="00F75477"/>
    <w:rsid w:val="00F829CD"/>
    <w:rsid w:val="00F929CC"/>
    <w:rsid w:val="00F94261"/>
    <w:rsid w:val="00FB6FE4"/>
    <w:rsid w:val="00FB7C54"/>
    <w:rsid w:val="00FC202B"/>
    <w:rsid w:val="00FD5442"/>
    <w:rsid w:val="00FE2C2C"/>
    <w:rsid w:val="00FE3B3B"/>
    <w:rsid w:val="00FF58D3"/>
    <w:rsid w:val="00FF5B1F"/>
    <w:rsid w:val="00FF60D0"/>
    <w:rsid w:val="011D0B2B"/>
    <w:rsid w:val="015F52C9"/>
    <w:rsid w:val="023D3232"/>
    <w:rsid w:val="02924591"/>
    <w:rsid w:val="02B96CD9"/>
    <w:rsid w:val="031B1952"/>
    <w:rsid w:val="031E038B"/>
    <w:rsid w:val="03495A18"/>
    <w:rsid w:val="03930D22"/>
    <w:rsid w:val="03CC3AFA"/>
    <w:rsid w:val="04952D29"/>
    <w:rsid w:val="05522652"/>
    <w:rsid w:val="05CD1604"/>
    <w:rsid w:val="061631C5"/>
    <w:rsid w:val="07E4762D"/>
    <w:rsid w:val="07F116FB"/>
    <w:rsid w:val="07F66762"/>
    <w:rsid w:val="086771D8"/>
    <w:rsid w:val="08A53F0C"/>
    <w:rsid w:val="08CA1BF4"/>
    <w:rsid w:val="08CB7B6C"/>
    <w:rsid w:val="09C774E6"/>
    <w:rsid w:val="09EA0A6F"/>
    <w:rsid w:val="0A115A75"/>
    <w:rsid w:val="0A2555FF"/>
    <w:rsid w:val="0A8E1213"/>
    <w:rsid w:val="0A9E29B5"/>
    <w:rsid w:val="0AB34AD0"/>
    <w:rsid w:val="0C934BDC"/>
    <w:rsid w:val="0CAF79D1"/>
    <w:rsid w:val="0CDC0C27"/>
    <w:rsid w:val="0D1F6EC1"/>
    <w:rsid w:val="0D7A7E04"/>
    <w:rsid w:val="0E1F1149"/>
    <w:rsid w:val="0EB11E9B"/>
    <w:rsid w:val="0EDC2CF6"/>
    <w:rsid w:val="0F6D5E06"/>
    <w:rsid w:val="0F8B6C1B"/>
    <w:rsid w:val="0F8C55BF"/>
    <w:rsid w:val="0FB5436B"/>
    <w:rsid w:val="101F610F"/>
    <w:rsid w:val="104B1510"/>
    <w:rsid w:val="108249F4"/>
    <w:rsid w:val="10AD1C64"/>
    <w:rsid w:val="10EA6598"/>
    <w:rsid w:val="11444CD0"/>
    <w:rsid w:val="116D0BC9"/>
    <w:rsid w:val="11A83278"/>
    <w:rsid w:val="11AA2764"/>
    <w:rsid w:val="11B57D30"/>
    <w:rsid w:val="124C1337"/>
    <w:rsid w:val="126E76DF"/>
    <w:rsid w:val="12A20FDE"/>
    <w:rsid w:val="12C84FA8"/>
    <w:rsid w:val="12E81F8A"/>
    <w:rsid w:val="13571C8C"/>
    <w:rsid w:val="135D3377"/>
    <w:rsid w:val="13CF00D6"/>
    <w:rsid w:val="13EB1BAD"/>
    <w:rsid w:val="14942131"/>
    <w:rsid w:val="14AF60CF"/>
    <w:rsid w:val="1558211B"/>
    <w:rsid w:val="1579649F"/>
    <w:rsid w:val="15D75282"/>
    <w:rsid w:val="15DE288C"/>
    <w:rsid w:val="160441AC"/>
    <w:rsid w:val="16213D06"/>
    <w:rsid w:val="167A7B36"/>
    <w:rsid w:val="16FA0FBE"/>
    <w:rsid w:val="1711272D"/>
    <w:rsid w:val="171B0623"/>
    <w:rsid w:val="17B80BAA"/>
    <w:rsid w:val="17C15CC1"/>
    <w:rsid w:val="1844637C"/>
    <w:rsid w:val="199C078D"/>
    <w:rsid w:val="19CD5A9C"/>
    <w:rsid w:val="1A553FD1"/>
    <w:rsid w:val="1A67735A"/>
    <w:rsid w:val="1BE31D49"/>
    <w:rsid w:val="1C1012EF"/>
    <w:rsid w:val="1C18633E"/>
    <w:rsid w:val="1C2E1427"/>
    <w:rsid w:val="1C4954A8"/>
    <w:rsid w:val="1C5328BA"/>
    <w:rsid w:val="1CF221B2"/>
    <w:rsid w:val="1D1734A9"/>
    <w:rsid w:val="1D3151C2"/>
    <w:rsid w:val="1D4F0845"/>
    <w:rsid w:val="1D5530AB"/>
    <w:rsid w:val="1D716F28"/>
    <w:rsid w:val="1D990F18"/>
    <w:rsid w:val="1E115718"/>
    <w:rsid w:val="1E3E1C26"/>
    <w:rsid w:val="1E6D0FE4"/>
    <w:rsid w:val="1E74568A"/>
    <w:rsid w:val="1EC31109"/>
    <w:rsid w:val="1EC375FC"/>
    <w:rsid w:val="1EE27868"/>
    <w:rsid w:val="1F2114F8"/>
    <w:rsid w:val="1F2A5A69"/>
    <w:rsid w:val="1F3C5068"/>
    <w:rsid w:val="1F6504F1"/>
    <w:rsid w:val="20711D04"/>
    <w:rsid w:val="21331B5B"/>
    <w:rsid w:val="21793FB7"/>
    <w:rsid w:val="21975A26"/>
    <w:rsid w:val="22506645"/>
    <w:rsid w:val="226F345E"/>
    <w:rsid w:val="22774D5B"/>
    <w:rsid w:val="22A33C4A"/>
    <w:rsid w:val="2320710D"/>
    <w:rsid w:val="23323A40"/>
    <w:rsid w:val="233A6F52"/>
    <w:rsid w:val="2340269B"/>
    <w:rsid w:val="2352385F"/>
    <w:rsid w:val="235D09A7"/>
    <w:rsid w:val="2379149F"/>
    <w:rsid w:val="238A7CC7"/>
    <w:rsid w:val="23994365"/>
    <w:rsid w:val="23DC50BB"/>
    <w:rsid w:val="2415088E"/>
    <w:rsid w:val="2416309E"/>
    <w:rsid w:val="24AD5510"/>
    <w:rsid w:val="24C43F5D"/>
    <w:rsid w:val="24D90AC5"/>
    <w:rsid w:val="24DD0E26"/>
    <w:rsid w:val="251A1D98"/>
    <w:rsid w:val="252E221F"/>
    <w:rsid w:val="253908EB"/>
    <w:rsid w:val="25533B97"/>
    <w:rsid w:val="256A293F"/>
    <w:rsid w:val="25FD5573"/>
    <w:rsid w:val="261B3B54"/>
    <w:rsid w:val="262D4FED"/>
    <w:rsid w:val="26913B55"/>
    <w:rsid w:val="26DE5D23"/>
    <w:rsid w:val="27330BC3"/>
    <w:rsid w:val="277E6911"/>
    <w:rsid w:val="27875F47"/>
    <w:rsid w:val="28453B1B"/>
    <w:rsid w:val="28D1001C"/>
    <w:rsid w:val="290C7D80"/>
    <w:rsid w:val="291E5AE2"/>
    <w:rsid w:val="295B4283"/>
    <w:rsid w:val="298A5BB9"/>
    <w:rsid w:val="2A624801"/>
    <w:rsid w:val="2AAC0552"/>
    <w:rsid w:val="2ACE147F"/>
    <w:rsid w:val="2B293422"/>
    <w:rsid w:val="2B945075"/>
    <w:rsid w:val="2C685615"/>
    <w:rsid w:val="2C6E4FF6"/>
    <w:rsid w:val="2C7E4848"/>
    <w:rsid w:val="2C9723F2"/>
    <w:rsid w:val="2D3F033F"/>
    <w:rsid w:val="2E78205B"/>
    <w:rsid w:val="2E9235EF"/>
    <w:rsid w:val="2ED85317"/>
    <w:rsid w:val="2EFF6F78"/>
    <w:rsid w:val="2F763882"/>
    <w:rsid w:val="30874999"/>
    <w:rsid w:val="30B67D97"/>
    <w:rsid w:val="30E85560"/>
    <w:rsid w:val="312D4618"/>
    <w:rsid w:val="314E11A1"/>
    <w:rsid w:val="31886E82"/>
    <w:rsid w:val="31B00837"/>
    <w:rsid w:val="31DF27E6"/>
    <w:rsid w:val="31FA5795"/>
    <w:rsid w:val="324432F9"/>
    <w:rsid w:val="328935EC"/>
    <w:rsid w:val="32F1032D"/>
    <w:rsid w:val="338A4938"/>
    <w:rsid w:val="33F55E6E"/>
    <w:rsid w:val="34183B2B"/>
    <w:rsid w:val="341D5CC7"/>
    <w:rsid w:val="3478338C"/>
    <w:rsid w:val="34B86FA3"/>
    <w:rsid w:val="34DA00A1"/>
    <w:rsid w:val="352F096E"/>
    <w:rsid w:val="3553337E"/>
    <w:rsid w:val="35A45323"/>
    <w:rsid w:val="36011527"/>
    <w:rsid w:val="361506DD"/>
    <w:rsid w:val="362937B2"/>
    <w:rsid w:val="380C2265"/>
    <w:rsid w:val="38A44E5E"/>
    <w:rsid w:val="38A96C00"/>
    <w:rsid w:val="38B25A64"/>
    <w:rsid w:val="38C26D75"/>
    <w:rsid w:val="38D226A2"/>
    <w:rsid w:val="38FE129C"/>
    <w:rsid w:val="390367A6"/>
    <w:rsid w:val="39DA4386"/>
    <w:rsid w:val="3A4A349A"/>
    <w:rsid w:val="3A620A76"/>
    <w:rsid w:val="3A993DB0"/>
    <w:rsid w:val="3AB623BD"/>
    <w:rsid w:val="3AE93486"/>
    <w:rsid w:val="3B2D7F60"/>
    <w:rsid w:val="3C261382"/>
    <w:rsid w:val="3C357443"/>
    <w:rsid w:val="3C440A12"/>
    <w:rsid w:val="3C6C27E4"/>
    <w:rsid w:val="3C936AA0"/>
    <w:rsid w:val="3D24536A"/>
    <w:rsid w:val="3D4F0ECB"/>
    <w:rsid w:val="3DA751DC"/>
    <w:rsid w:val="3DAB045A"/>
    <w:rsid w:val="3E005598"/>
    <w:rsid w:val="3E481F6D"/>
    <w:rsid w:val="3EA17342"/>
    <w:rsid w:val="3F923ABA"/>
    <w:rsid w:val="3FBEB814"/>
    <w:rsid w:val="3FF47A71"/>
    <w:rsid w:val="412015D2"/>
    <w:rsid w:val="41C65ADC"/>
    <w:rsid w:val="41F54FA6"/>
    <w:rsid w:val="431D1BE4"/>
    <w:rsid w:val="43245E88"/>
    <w:rsid w:val="4333025A"/>
    <w:rsid w:val="4381151C"/>
    <w:rsid w:val="43847239"/>
    <w:rsid w:val="438C4CF5"/>
    <w:rsid w:val="44AA367D"/>
    <w:rsid w:val="44FB2B48"/>
    <w:rsid w:val="450A7447"/>
    <w:rsid w:val="45527CCB"/>
    <w:rsid w:val="45680612"/>
    <w:rsid w:val="459F11A7"/>
    <w:rsid w:val="461E3B00"/>
    <w:rsid w:val="46BC5893"/>
    <w:rsid w:val="46DE5EA5"/>
    <w:rsid w:val="46FC6F3E"/>
    <w:rsid w:val="47DA23D9"/>
    <w:rsid w:val="481F01B2"/>
    <w:rsid w:val="482B1719"/>
    <w:rsid w:val="4877647E"/>
    <w:rsid w:val="48D95DCA"/>
    <w:rsid w:val="48EA1D00"/>
    <w:rsid w:val="4901633D"/>
    <w:rsid w:val="49F269E8"/>
    <w:rsid w:val="4A060D04"/>
    <w:rsid w:val="4AAD50CE"/>
    <w:rsid w:val="4AFB2F09"/>
    <w:rsid w:val="4B8919C3"/>
    <w:rsid w:val="4B961AA6"/>
    <w:rsid w:val="4B9B356A"/>
    <w:rsid w:val="4BEC6C21"/>
    <w:rsid w:val="4BED2F86"/>
    <w:rsid w:val="4C6639DC"/>
    <w:rsid w:val="4C900C4C"/>
    <w:rsid w:val="4D18058D"/>
    <w:rsid w:val="4DEF7F8B"/>
    <w:rsid w:val="4E06570C"/>
    <w:rsid w:val="4E4B26EB"/>
    <w:rsid w:val="4FA737A1"/>
    <w:rsid w:val="502A530D"/>
    <w:rsid w:val="503B1D05"/>
    <w:rsid w:val="50472084"/>
    <w:rsid w:val="50D86534"/>
    <w:rsid w:val="5102673F"/>
    <w:rsid w:val="51906DE2"/>
    <w:rsid w:val="51AB6507"/>
    <w:rsid w:val="51D92586"/>
    <w:rsid w:val="51D9580D"/>
    <w:rsid w:val="51E72BCD"/>
    <w:rsid w:val="52684FBC"/>
    <w:rsid w:val="52864921"/>
    <w:rsid w:val="52DA5830"/>
    <w:rsid w:val="53034162"/>
    <w:rsid w:val="53457782"/>
    <w:rsid w:val="53575BF7"/>
    <w:rsid w:val="54080D1B"/>
    <w:rsid w:val="54115604"/>
    <w:rsid w:val="54885671"/>
    <w:rsid w:val="54C53363"/>
    <w:rsid w:val="553712CE"/>
    <w:rsid w:val="55BE1BD4"/>
    <w:rsid w:val="55C07FE8"/>
    <w:rsid w:val="563A78ED"/>
    <w:rsid w:val="56626936"/>
    <w:rsid w:val="5674263C"/>
    <w:rsid w:val="568973FF"/>
    <w:rsid w:val="568D7B0A"/>
    <w:rsid w:val="56AE5FFA"/>
    <w:rsid w:val="56E26249"/>
    <w:rsid w:val="574F69A4"/>
    <w:rsid w:val="576E3E86"/>
    <w:rsid w:val="58FB7589"/>
    <w:rsid w:val="59C24C33"/>
    <w:rsid w:val="59F27937"/>
    <w:rsid w:val="5A1F338D"/>
    <w:rsid w:val="5A3A3645"/>
    <w:rsid w:val="5A496E19"/>
    <w:rsid w:val="5B16061C"/>
    <w:rsid w:val="5B4753BB"/>
    <w:rsid w:val="5B876588"/>
    <w:rsid w:val="5C232E15"/>
    <w:rsid w:val="5CC90096"/>
    <w:rsid w:val="5D14322B"/>
    <w:rsid w:val="5D7B1ECC"/>
    <w:rsid w:val="5DA7327F"/>
    <w:rsid w:val="5DD16E3C"/>
    <w:rsid w:val="5EC13FEC"/>
    <w:rsid w:val="5EDF644C"/>
    <w:rsid w:val="5EF00A0C"/>
    <w:rsid w:val="5F10068B"/>
    <w:rsid w:val="5F3E53EC"/>
    <w:rsid w:val="5F632B3F"/>
    <w:rsid w:val="5F6F0D75"/>
    <w:rsid w:val="5F7162D6"/>
    <w:rsid w:val="5F957DA6"/>
    <w:rsid w:val="5FF1618D"/>
    <w:rsid w:val="607C2463"/>
    <w:rsid w:val="609124DF"/>
    <w:rsid w:val="60A507CB"/>
    <w:rsid w:val="60C24F05"/>
    <w:rsid w:val="60D67A3C"/>
    <w:rsid w:val="613060B9"/>
    <w:rsid w:val="614E2FAD"/>
    <w:rsid w:val="618413CB"/>
    <w:rsid w:val="618764B8"/>
    <w:rsid w:val="61A160A9"/>
    <w:rsid w:val="61C20C8E"/>
    <w:rsid w:val="61CA75A8"/>
    <w:rsid w:val="61D06AEB"/>
    <w:rsid w:val="62635832"/>
    <w:rsid w:val="627377C3"/>
    <w:rsid w:val="62CE4E6C"/>
    <w:rsid w:val="633E7AD5"/>
    <w:rsid w:val="634002A5"/>
    <w:rsid w:val="634265E1"/>
    <w:rsid w:val="63554470"/>
    <w:rsid w:val="63ED610B"/>
    <w:rsid w:val="64237FEC"/>
    <w:rsid w:val="64480099"/>
    <w:rsid w:val="64541FFC"/>
    <w:rsid w:val="649D11CF"/>
    <w:rsid w:val="64CF1FF6"/>
    <w:rsid w:val="654E6CA0"/>
    <w:rsid w:val="65714DB0"/>
    <w:rsid w:val="6599543D"/>
    <w:rsid w:val="65C1072A"/>
    <w:rsid w:val="65D645DF"/>
    <w:rsid w:val="66361F64"/>
    <w:rsid w:val="66665FFC"/>
    <w:rsid w:val="66A40900"/>
    <w:rsid w:val="66BA00F0"/>
    <w:rsid w:val="66C22AD3"/>
    <w:rsid w:val="679516CD"/>
    <w:rsid w:val="67CC08A2"/>
    <w:rsid w:val="682A67ED"/>
    <w:rsid w:val="68672605"/>
    <w:rsid w:val="69586B5E"/>
    <w:rsid w:val="695A15B6"/>
    <w:rsid w:val="69776837"/>
    <w:rsid w:val="698C2070"/>
    <w:rsid w:val="6A2A1CD2"/>
    <w:rsid w:val="6A7B69A4"/>
    <w:rsid w:val="6BA979C5"/>
    <w:rsid w:val="6C5977C7"/>
    <w:rsid w:val="6CB26109"/>
    <w:rsid w:val="6CD66400"/>
    <w:rsid w:val="6CFD388D"/>
    <w:rsid w:val="6D5437AB"/>
    <w:rsid w:val="6D674306"/>
    <w:rsid w:val="6D6C386B"/>
    <w:rsid w:val="6DAB77B2"/>
    <w:rsid w:val="6DD45692"/>
    <w:rsid w:val="6DF15CAD"/>
    <w:rsid w:val="6E6512D3"/>
    <w:rsid w:val="6E8C56FB"/>
    <w:rsid w:val="6F234861"/>
    <w:rsid w:val="6F2D770D"/>
    <w:rsid w:val="6FA23E30"/>
    <w:rsid w:val="6FFE6FA9"/>
    <w:rsid w:val="701E1901"/>
    <w:rsid w:val="70A07BC0"/>
    <w:rsid w:val="70A10774"/>
    <w:rsid w:val="71653E96"/>
    <w:rsid w:val="71852FF3"/>
    <w:rsid w:val="71A64DAF"/>
    <w:rsid w:val="7216467F"/>
    <w:rsid w:val="73312C2A"/>
    <w:rsid w:val="73831044"/>
    <w:rsid w:val="73953A83"/>
    <w:rsid w:val="7409709B"/>
    <w:rsid w:val="743A0239"/>
    <w:rsid w:val="753F29A7"/>
    <w:rsid w:val="75795E57"/>
    <w:rsid w:val="757F179F"/>
    <w:rsid w:val="758B0F5E"/>
    <w:rsid w:val="75971745"/>
    <w:rsid w:val="75D61495"/>
    <w:rsid w:val="766E6E1F"/>
    <w:rsid w:val="76954C15"/>
    <w:rsid w:val="784E2BAF"/>
    <w:rsid w:val="78631EAD"/>
    <w:rsid w:val="78DA4657"/>
    <w:rsid w:val="78E42B03"/>
    <w:rsid w:val="79464C25"/>
    <w:rsid w:val="799056AC"/>
    <w:rsid w:val="79AE3B79"/>
    <w:rsid w:val="7AA16236"/>
    <w:rsid w:val="7AA22165"/>
    <w:rsid w:val="7AA2236D"/>
    <w:rsid w:val="7BD26081"/>
    <w:rsid w:val="7BFA6F37"/>
    <w:rsid w:val="7C251264"/>
    <w:rsid w:val="7C341A17"/>
    <w:rsid w:val="7CCC1E54"/>
    <w:rsid w:val="7CF604B0"/>
    <w:rsid w:val="7D2145A5"/>
    <w:rsid w:val="7D4B421B"/>
    <w:rsid w:val="7D5153C3"/>
    <w:rsid w:val="7D543D86"/>
    <w:rsid w:val="7E3C60AD"/>
    <w:rsid w:val="7E67280A"/>
    <w:rsid w:val="7EA66892"/>
    <w:rsid w:val="7EB45BD4"/>
    <w:rsid w:val="7EEF1FA4"/>
    <w:rsid w:val="7FA4027A"/>
    <w:rsid w:val="7FE52B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qFormat="1" w:unhideWhenUsed="0" w:uiPriority="99"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Cs/>
      <w:color w:val="000000"/>
      <w:kern w:val="2"/>
      <w:sz w:val="28"/>
      <w:szCs w:val="24"/>
      <w:lang w:val="en-US" w:eastAsia="zh-CN" w:bidi="ar-SA"/>
    </w:rPr>
  </w:style>
  <w:style w:type="paragraph" w:styleId="3">
    <w:name w:val="heading 2"/>
    <w:basedOn w:val="1"/>
    <w:next w:val="1"/>
    <w:unhideWhenUsed/>
    <w:qFormat/>
    <w:uiPriority w:val="0"/>
    <w:pPr>
      <w:widowControl/>
      <w:spacing w:before="100" w:beforeAutospacing="1" w:after="100" w:afterAutospacing="1"/>
      <w:jc w:val="left"/>
      <w:outlineLvl w:val="1"/>
    </w:pPr>
    <w:rPr>
      <w:rFonts w:ascii="宋体" w:hAnsi="宋体" w:eastAsia="宋体" w:cs="宋体"/>
      <w:b/>
      <w:kern w:val="0"/>
      <w:sz w:val="36"/>
      <w:szCs w:val="36"/>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styleId="4">
    <w:name w:val="Document Map"/>
    <w:basedOn w:val="1"/>
    <w:semiHidden/>
    <w:qFormat/>
    <w:uiPriority w:val="0"/>
    <w:pPr>
      <w:shd w:val="clear" w:color="auto" w:fill="000080"/>
    </w:pPr>
  </w:style>
  <w:style w:type="paragraph" w:styleId="5">
    <w:name w:val="Salutation"/>
    <w:basedOn w:val="1"/>
    <w:next w:val="1"/>
    <w:qFormat/>
    <w:uiPriority w:val="0"/>
    <w:rPr>
      <w:bCs w:val="0"/>
      <w:color w:val="auto"/>
      <w:szCs w:val="28"/>
    </w:rPr>
  </w:style>
  <w:style w:type="paragraph" w:styleId="6">
    <w:name w:val="Closing"/>
    <w:basedOn w:val="1"/>
    <w:qFormat/>
    <w:uiPriority w:val="99"/>
    <w:pPr>
      <w:ind w:left="100" w:leftChars="2100"/>
    </w:pPr>
    <w:rPr>
      <w:rFonts w:ascii="仿宋" w:hAnsi="仿宋" w:eastAsia="仿宋"/>
      <w:sz w:val="30"/>
      <w:szCs w:val="30"/>
    </w:rPr>
  </w:style>
  <w:style w:type="paragraph" w:styleId="7">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8">
    <w:name w:val="Plain Text"/>
    <w:basedOn w:val="1"/>
    <w:link w:val="19"/>
    <w:qFormat/>
    <w:uiPriority w:val="0"/>
    <w:rPr>
      <w:rFonts w:ascii="宋体" w:hAnsi="Courier New" w:cs="宋体"/>
      <w:bCs w:val="0"/>
      <w:color w:val="auto"/>
      <w:sz w:val="21"/>
      <w:szCs w:val="21"/>
    </w:rPr>
  </w:style>
  <w:style w:type="paragraph" w:styleId="9">
    <w:name w:val="Date"/>
    <w:basedOn w:val="1"/>
    <w:next w:val="1"/>
    <w:qFormat/>
    <w:uiPriority w:val="0"/>
    <w:pPr>
      <w:ind w:left="100" w:leftChars="25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rPr>
      <w:bCs w:val="0"/>
      <w:color w:val="auto"/>
      <w:sz w:val="24"/>
      <w:szCs w:val="20"/>
    </w:rPr>
  </w:style>
  <w:style w:type="paragraph" w:styleId="13">
    <w:name w:val="Title"/>
    <w:basedOn w:val="1"/>
    <w:next w:val="1"/>
    <w:qFormat/>
    <w:uiPriority w:val="10"/>
    <w:pPr>
      <w:spacing w:before="50" w:beforeLines="50" w:after="50" w:afterLines="50"/>
      <w:jc w:val="center"/>
      <w:outlineLvl w:val="0"/>
    </w:pPr>
    <w:rPr>
      <w:rFonts w:eastAsia="方正小标宋_GBK" w:cs="Times New Roman"/>
      <w:sz w:val="44"/>
      <w:szCs w:val="32"/>
    </w:rPr>
  </w:style>
  <w:style w:type="paragraph" w:styleId="14">
    <w:name w:val="Body Text First Indent"/>
    <w:basedOn w:val="7"/>
    <w:qFormat/>
    <w:uiPriority w:val="0"/>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customStyle="1" w:styleId="19">
    <w:name w:val="纯文本 Char"/>
    <w:link w:val="8"/>
    <w:semiHidden/>
    <w:qFormat/>
    <w:locked/>
    <w:uiPriority w:val="0"/>
    <w:rPr>
      <w:rFonts w:ascii="宋体" w:hAnsi="Courier New" w:eastAsia="宋体" w:cs="宋体"/>
      <w:kern w:val="2"/>
      <w:sz w:val="21"/>
      <w:szCs w:val="21"/>
      <w:lang w:val="en-US" w:eastAsia="zh-CN" w:bidi="ar-SA"/>
    </w:rPr>
  </w:style>
  <w:style w:type="character" w:customStyle="1" w:styleId="20">
    <w:name w:val="apple-converted-space"/>
    <w:basedOn w:val="17"/>
    <w:qFormat/>
    <w:uiPriority w:val="0"/>
  </w:style>
  <w:style w:type="character" w:customStyle="1" w:styleId="21">
    <w:name w:val="font51"/>
    <w:basedOn w:val="17"/>
    <w:qFormat/>
    <w:uiPriority w:val="0"/>
    <w:rPr>
      <w:rFonts w:hint="default" w:ascii="Tahoma" w:hAnsi="Tahoma" w:eastAsia="Tahoma" w:cs="Tahoma"/>
      <w:color w:val="000000"/>
      <w:sz w:val="32"/>
      <w:szCs w:val="32"/>
      <w:u w:val="none"/>
    </w:rPr>
  </w:style>
  <w:style w:type="character" w:customStyle="1" w:styleId="22">
    <w:name w:val="font01"/>
    <w:basedOn w:val="17"/>
    <w:qFormat/>
    <w:uiPriority w:val="0"/>
    <w:rPr>
      <w:rFonts w:hint="eastAsia" w:ascii="宋体" w:hAnsi="宋体" w:eastAsia="宋体" w:cs="宋体"/>
      <w:color w:val="000000"/>
      <w:sz w:val="32"/>
      <w:szCs w:val="32"/>
      <w:u w:val="none"/>
    </w:rPr>
  </w:style>
  <w:style w:type="character" w:customStyle="1" w:styleId="23">
    <w:name w:val="font71"/>
    <w:basedOn w:val="17"/>
    <w:qFormat/>
    <w:uiPriority w:val="0"/>
    <w:rPr>
      <w:rFonts w:hint="eastAsia" w:ascii="宋体" w:hAnsi="宋体" w:eastAsia="宋体" w:cs="宋体"/>
      <w:color w:val="000000"/>
      <w:sz w:val="20"/>
      <w:szCs w:val="20"/>
      <w:u w:val="none"/>
    </w:rPr>
  </w:style>
  <w:style w:type="character" w:customStyle="1" w:styleId="24">
    <w:name w:val="NormalCharacter"/>
    <w:semiHidden/>
    <w:qFormat/>
    <w:uiPriority w:val="0"/>
  </w:style>
  <w:style w:type="character" w:customStyle="1" w:styleId="25">
    <w:name w:val="bjh-p"/>
    <w:basedOn w:val="17"/>
    <w:qFormat/>
    <w:uiPriority w:val="0"/>
  </w:style>
  <w:style w:type="character" w:customStyle="1" w:styleId="26">
    <w:name w:val="font91"/>
    <w:basedOn w:val="17"/>
    <w:qFormat/>
    <w:uiPriority w:val="0"/>
    <w:rPr>
      <w:rFonts w:hint="default" w:ascii="Tahoma" w:hAnsi="Tahoma" w:eastAsia="Tahoma" w:cs="Tahoma"/>
      <w:color w:val="000000"/>
      <w:sz w:val="20"/>
      <w:szCs w:val="20"/>
      <w:u w:val="none"/>
    </w:rPr>
  </w:style>
  <w:style w:type="character" w:customStyle="1" w:styleId="27">
    <w:name w:val="font31"/>
    <w:basedOn w:val="17"/>
    <w:qFormat/>
    <w:uiPriority w:val="0"/>
    <w:rPr>
      <w:rFonts w:hint="eastAsia" w:ascii="宋体" w:hAnsi="宋体" w:eastAsia="宋体" w:cs="宋体"/>
      <w:color w:val="000000"/>
      <w:sz w:val="26"/>
      <w:szCs w:val="26"/>
      <w:u w:val="none"/>
    </w:rPr>
  </w:style>
  <w:style w:type="paragraph" w:customStyle="1" w:styleId="28">
    <w:name w:val="Char Char Char Char"/>
    <w:basedOn w:val="1"/>
    <w:qFormat/>
    <w:uiPriority w:val="0"/>
    <w:pPr>
      <w:tabs>
        <w:tab w:val="left" w:pos="4665"/>
        <w:tab w:val="left" w:pos="8970"/>
      </w:tabs>
    </w:pPr>
    <w:rPr>
      <w:bCs w:val="0"/>
      <w:color w:val="auto"/>
      <w:sz w:val="21"/>
      <w:szCs w:val="20"/>
    </w:rPr>
  </w:style>
  <w:style w:type="paragraph" w:customStyle="1" w:styleId="29">
    <w:name w:val="正文 A"/>
    <w:qFormat/>
    <w:uiPriority w:val="0"/>
    <w:pPr>
      <w:widowControl w:val="0"/>
      <w:jc w:val="both"/>
    </w:pPr>
    <w:rPr>
      <w:rFonts w:hint="eastAsia" w:ascii="Arial Unicode MS" w:hAnsi="Arial Unicode MS" w:eastAsia="Arial Unicode MS" w:cs="Arial Unicode MS"/>
      <w:color w:val="000000"/>
      <w:kern w:val="2"/>
      <w:sz w:val="28"/>
      <w:szCs w:val="28"/>
      <w:lang w:val="en-US" w:eastAsia="zh-CN" w:bidi="ar-SA"/>
    </w:rPr>
  </w:style>
  <w:style w:type="paragraph" w:customStyle="1" w:styleId="30">
    <w:name w:val="No Spacing"/>
    <w:qFormat/>
    <w:uiPriority w:val="0"/>
    <w:pPr>
      <w:adjustRightInd w:val="0"/>
      <w:snapToGrid w:val="0"/>
      <w:ind w:firstLine="200" w:firstLineChars="200"/>
    </w:pPr>
    <w:rPr>
      <w:rFonts w:ascii="Tahoma" w:hAnsi="Tahoma" w:eastAsia="微软雅黑" w:cs="黑体"/>
      <w:sz w:val="22"/>
      <w:szCs w:val="22"/>
      <w:lang w:val="en-US" w:eastAsia="zh-CN" w:bidi="ar-SA"/>
    </w:rPr>
  </w:style>
  <w:style w:type="paragraph" w:customStyle="1" w:styleId="31">
    <w:name w:val="Char"/>
    <w:basedOn w:val="4"/>
    <w:qFormat/>
    <w:uiPriority w:val="0"/>
    <w:pPr>
      <w:adjustRightInd w:val="0"/>
      <w:spacing w:line="436" w:lineRule="exact"/>
    </w:pPr>
    <w:rPr>
      <w:bCs w:val="0"/>
      <w:color w:val="auto"/>
      <w:sz w:val="21"/>
      <w:szCs w:val="20"/>
    </w:rPr>
  </w:style>
  <w:style w:type="paragraph" w:customStyle="1" w:styleId="32">
    <w:name w:val="p0"/>
    <w:basedOn w:val="1"/>
    <w:qFormat/>
    <w:uiPriority w:val="0"/>
    <w:pPr>
      <w:widowControl/>
    </w:pPr>
    <w:rPr>
      <w:rFonts w:ascii="Calibri" w:hAnsi="Calibri" w:cs="宋体"/>
      <w:bCs w:val="0"/>
      <w:color w:val="auto"/>
      <w:kern w:val="0"/>
      <w:sz w:val="21"/>
      <w:szCs w:val="21"/>
    </w:rPr>
  </w:style>
  <w:style w:type="paragraph" w:customStyle="1" w:styleId="33">
    <w:name w:val="List Paragraph"/>
    <w:basedOn w:val="1"/>
    <w:qFormat/>
    <w:uiPriority w:val="0"/>
    <w:pPr>
      <w:ind w:firstLine="420" w:firstLineChars="200"/>
    </w:pPr>
    <w:rPr>
      <w:rFonts w:ascii="Calibri" w:hAnsi="Calibri"/>
      <w:bCs w:val="0"/>
      <w:color w:val="auto"/>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448</Words>
  <Characters>575</Characters>
  <Lines>15</Lines>
  <Paragraphs>4</Paragraphs>
  <TotalTime>74</TotalTime>
  <ScaleCrop>false</ScaleCrop>
  <LinksUpToDate>false</LinksUpToDate>
  <CharactersWithSpaces>745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2021-10-19T02:01:00Z</dcterms:created>
  <dc:creator>USER</dc:creator>
  <cp:lastModifiedBy>greatwall</cp:lastModifiedBy>
  <cp:lastPrinted>2025-11-24T16:14:10Z</cp:lastPrinted>
  <dcterms:modified xsi:type="dcterms:W3CDTF">2025-11-24T16:14:15Z</dcterms:modified>
  <dc:title>桂林市象山区人民政府文件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SaveFontToCloudKey">
    <vt:lpwstr>0_btnclosed</vt:lpwstr>
  </property>
  <property fmtid="{D5CDD505-2E9C-101B-9397-08002B2CF9AE}" pid="4" name="ICV">
    <vt:lpwstr>57379ED553334E2FAB03599FF8980CE0_13</vt:lpwstr>
  </property>
  <property fmtid="{D5CDD505-2E9C-101B-9397-08002B2CF9AE}" pid="5" name="KSOTemplateDocerSaveRecord">
    <vt:lpwstr>eyJoZGlkIjoiODNjMTFlYTFiMWI4NTJhMGVlZmQyZmFkNjk4MTMyN2IiLCJ1c2VySWQiOiI5OTQ0MjY5NzkifQ==</vt:lpwstr>
  </property>
</Properties>
</file>